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D9" w:rsidRPr="00DE5ED9" w:rsidRDefault="00DE5ED9" w:rsidP="00647485">
      <w:pPr>
        <w:pStyle w:val="Corpodetexto"/>
        <w:ind w:left="0"/>
        <w:jc w:val="center"/>
      </w:pPr>
      <w:r w:rsidRPr="00DE5ED9">
        <w:rPr>
          <w:b/>
        </w:rPr>
        <w:t xml:space="preserve">AVISO DE COTAÇÃO PRÉVIA </w:t>
      </w:r>
      <w:r w:rsidR="00647485">
        <w:rPr>
          <w:b/>
        </w:rPr>
        <w:t>(</w:t>
      </w:r>
      <w:r w:rsidRPr="00DE5ED9">
        <w:rPr>
          <w:b/>
        </w:rPr>
        <w:t>ORÇAMENTO</w:t>
      </w:r>
      <w:r w:rsidR="00647485">
        <w:rPr>
          <w:b/>
        </w:rPr>
        <w:t>)</w:t>
      </w:r>
      <w:proofErr w:type="gramStart"/>
      <w:r w:rsidR="00647485">
        <w:rPr>
          <w:b/>
        </w:rPr>
        <w:t xml:space="preserve"> </w:t>
      </w:r>
      <w:r w:rsidRPr="00DE5ED9">
        <w:rPr>
          <w:b/>
        </w:rPr>
        <w:t xml:space="preserve"> </w:t>
      </w:r>
      <w:proofErr w:type="gramEnd"/>
      <w:r w:rsidRPr="00DE5ED9">
        <w:rPr>
          <w:b/>
        </w:rPr>
        <w:t>PARA SERVIÇOS DE PROJETOS DE ENGENHARIA - REFORMA DA ESCOLA INFANTIL ALCIDES FERRARI</w:t>
      </w:r>
      <w:proofErr w:type="gramStart"/>
    </w:p>
    <w:p w:rsidR="00EC1D91" w:rsidRPr="00EC1D91" w:rsidRDefault="00EC1D91" w:rsidP="00EC1D91">
      <w:pPr>
        <w:pStyle w:val="Corpodetexto"/>
        <w:ind w:firstLine="720"/>
        <w:jc w:val="both"/>
        <w:rPr>
          <w:b/>
        </w:rPr>
      </w:pPr>
      <w:proofErr w:type="gramEnd"/>
    </w:p>
    <w:p w:rsidR="00EC7229" w:rsidRPr="00757CDB" w:rsidRDefault="00EC7229" w:rsidP="00727BE7">
      <w:pPr>
        <w:pStyle w:val="Corpodetexto"/>
        <w:ind w:left="0"/>
        <w:jc w:val="both"/>
        <w:rPr>
          <w:sz w:val="22"/>
          <w:szCs w:val="22"/>
        </w:rPr>
      </w:pPr>
      <w:r w:rsidRPr="00757CDB">
        <w:rPr>
          <w:sz w:val="22"/>
          <w:szCs w:val="22"/>
        </w:rPr>
        <w:t>O Município de Jaborá/SC torna público que receberá proposta de preços de profissionais do ramo ou de empresas de engenharia, interessadas para fornecimento do objeto abaixo:</w:t>
      </w:r>
    </w:p>
    <w:p w:rsidR="00EC7229" w:rsidRPr="00757CDB" w:rsidRDefault="00EC7229" w:rsidP="00EC7229">
      <w:pPr>
        <w:pStyle w:val="Corpodetexto"/>
        <w:ind w:left="0"/>
        <w:jc w:val="both"/>
        <w:rPr>
          <w:sz w:val="22"/>
          <w:szCs w:val="22"/>
        </w:rPr>
      </w:pPr>
    </w:p>
    <w:p w:rsidR="007D71DF" w:rsidRPr="00AE200F" w:rsidRDefault="00EC7229" w:rsidP="003854F2">
      <w:pPr>
        <w:pStyle w:val="Corpodetexto"/>
        <w:ind w:left="0"/>
        <w:jc w:val="both"/>
        <w:rPr>
          <w:b/>
        </w:rPr>
      </w:pPr>
      <w:r w:rsidRPr="00AE200F">
        <w:rPr>
          <w:b/>
        </w:rPr>
        <w:t xml:space="preserve">OBJETO: </w:t>
      </w:r>
    </w:p>
    <w:p w:rsidR="007D71DF" w:rsidRDefault="007D71DF" w:rsidP="003854F2">
      <w:pPr>
        <w:pStyle w:val="Corpodetexto"/>
        <w:ind w:left="0"/>
        <w:jc w:val="both"/>
        <w:rPr>
          <w:b/>
          <w:sz w:val="22"/>
          <w:szCs w:val="22"/>
        </w:rPr>
      </w:pPr>
    </w:p>
    <w:p w:rsidR="003854F2" w:rsidRDefault="00EC7229" w:rsidP="003854F2">
      <w:pPr>
        <w:pStyle w:val="Corpodetexto"/>
        <w:ind w:left="0"/>
        <w:jc w:val="both"/>
        <w:rPr>
          <w:sz w:val="22"/>
          <w:szCs w:val="22"/>
        </w:rPr>
      </w:pPr>
      <w:r w:rsidRPr="00757CDB">
        <w:rPr>
          <w:sz w:val="22"/>
          <w:szCs w:val="22"/>
        </w:rPr>
        <w:t xml:space="preserve">Contratação de empresa/profissional </w:t>
      </w:r>
      <w:bookmarkStart w:id="0" w:name="OLE_LINK4"/>
      <w:bookmarkStart w:id="1" w:name="OLE_LINK5"/>
      <w:bookmarkStart w:id="2" w:name="OLE_LINK6"/>
      <w:bookmarkStart w:id="3" w:name="OLE_LINK7"/>
      <w:r w:rsidR="00B9549A">
        <w:rPr>
          <w:sz w:val="22"/>
          <w:szCs w:val="22"/>
        </w:rPr>
        <w:t>para a</w:t>
      </w:r>
      <w:r w:rsidRPr="00757CDB">
        <w:rPr>
          <w:sz w:val="22"/>
          <w:szCs w:val="22"/>
        </w:rPr>
        <w:t xml:space="preserve"> elaboração de Projeto</w:t>
      </w:r>
      <w:r w:rsidR="00B9549A">
        <w:rPr>
          <w:sz w:val="22"/>
          <w:szCs w:val="22"/>
        </w:rPr>
        <w:t>s</w:t>
      </w:r>
      <w:r w:rsidRPr="00757CDB">
        <w:rPr>
          <w:sz w:val="22"/>
          <w:szCs w:val="22"/>
        </w:rPr>
        <w:t xml:space="preserve"> </w:t>
      </w:r>
      <w:r w:rsidR="003854F2">
        <w:rPr>
          <w:sz w:val="22"/>
          <w:szCs w:val="22"/>
        </w:rPr>
        <w:t xml:space="preserve">complementares </w:t>
      </w:r>
      <w:r w:rsidR="003854F2" w:rsidRPr="00757CDB">
        <w:rPr>
          <w:sz w:val="22"/>
          <w:szCs w:val="22"/>
        </w:rPr>
        <w:t>de Engenharia</w:t>
      </w:r>
      <w:r w:rsidR="003854F2">
        <w:rPr>
          <w:sz w:val="22"/>
          <w:szCs w:val="22"/>
        </w:rPr>
        <w:t>,</w:t>
      </w:r>
      <w:r w:rsidRPr="00757CDB">
        <w:rPr>
          <w:sz w:val="22"/>
          <w:szCs w:val="22"/>
        </w:rPr>
        <w:t xml:space="preserve"> </w:t>
      </w:r>
      <w:r w:rsidR="00B9549A" w:rsidRPr="00B9549A">
        <w:rPr>
          <w:sz w:val="22"/>
          <w:szCs w:val="22"/>
        </w:rPr>
        <w:t>para re</w:t>
      </w:r>
      <w:r w:rsidR="003854F2">
        <w:rPr>
          <w:sz w:val="22"/>
          <w:szCs w:val="22"/>
        </w:rPr>
        <w:t xml:space="preserve">forma da </w:t>
      </w:r>
      <w:r w:rsidR="007D71DF">
        <w:rPr>
          <w:sz w:val="22"/>
          <w:szCs w:val="22"/>
        </w:rPr>
        <w:t>“</w:t>
      </w:r>
      <w:r w:rsidR="003854F2">
        <w:rPr>
          <w:sz w:val="22"/>
          <w:szCs w:val="22"/>
        </w:rPr>
        <w:t>Escola Infantil Prefeito Alcides Ferrari</w:t>
      </w:r>
      <w:r w:rsidR="007D71DF">
        <w:rPr>
          <w:sz w:val="22"/>
          <w:szCs w:val="22"/>
        </w:rPr>
        <w:t>”</w:t>
      </w:r>
      <w:r w:rsidR="003854F2">
        <w:rPr>
          <w:sz w:val="22"/>
          <w:szCs w:val="22"/>
        </w:rPr>
        <w:t xml:space="preserve">, localizada a Rua Anésio </w:t>
      </w:r>
      <w:proofErr w:type="spellStart"/>
      <w:r w:rsidR="003854F2">
        <w:rPr>
          <w:sz w:val="22"/>
          <w:szCs w:val="22"/>
        </w:rPr>
        <w:t>Miotto</w:t>
      </w:r>
      <w:proofErr w:type="spellEnd"/>
      <w:r w:rsidR="003854F2">
        <w:rPr>
          <w:sz w:val="22"/>
          <w:szCs w:val="22"/>
        </w:rPr>
        <w:t>, nº</w:t>
      </w:r>
      <w:proofErr w:type="gramStart"/>
      <w:r w:rsidR="003854F2">
        <w:rPr>
          <w:sz w:val="22"/>
          <w:szCs w:val="22"/>
        </w:rPr>
        <w:t xml:space="preserve">  </w:t>
      </w:r>
      <w:proofErr w:type="gramEnd"/>
      <w:r w:rsidR="00A335A5">
        <w:rPr>
          <w:sz w:val="22"/>
          <w:szCs w:val="22"/>
        </w:rPr>
        <w:t>215</w:t>
      </w:r>
      <w:r w:rsidR="003854F2">
        <w:rPr>
          <w:sz w:val="22"/>
          <w:szCs w:val="22"/>
        </w:rPr>
        <w:t>, Centro</w:t>
      </w:r>
      <w:r w:rsidR="007D71DF">
        <w:rPr>
          <w:sz w:val="22"/>
          <w:szCs w:val="22"/>
        </w:rPr>
        <w:t>,</w:t>
      </w:r>
      <w:r w:rsidR="003854F2">
        <w:rPr>
          <w:sz w:val="22"/>
          <w:szCs w:val="22"/>
        </w:rPr>
        <w:t xml:space="preserve"> Jaborá/SC</w:t>
      </w:r>
      <w:r w:rsidR="00B9549A" w:rsidRPr="00B9549A">
        <w:rPr>
          <w:sz w:val="22"/>
          <w:szCs w:val="22"/>
        </w:rPr>
        <w:t xml:space="preserve"> </w:t>
      </w:r>
    </w:p>
    <w:p w:rsidR="00CC66AA" w:rsidRDefault="00CC66AA" w:rsidP="003854F2">
      <w:pPr>
        <w:pStyle w:val="Corpodetexto"/>
        <w:ind w:left="0"/>
        <w:jc w:val="both"/>
        <w:rPr>
          <w:sz w:val="22"/>
          <w:szCs w:val="22"/>
        </w:rPr>
      </w:pPr>
    </w:p>
    <w:p w:rsidR="00CC66AA" w:rsidRPr="007D71DF" w:rsidRDefault="00CC66AA" w:rsidP="003854F2">
      <w:pPr>
        <w:pStyle w:val="Corpodetexto"/>
        <w:ind w:left="0"/>
        <w:jc w:val="both"/>
        <w:rPr>
          <w:b/>
          <w:sz w:val="22"/>
          <w:szCs w:val="22"/>
        </w:rPr>
      </w:pPr>
      <w:r w:rsidRPr="007D71DF">
        <w:rPr>
          <w:b/>
          <w:sz w:val="22"/>
          <w:szCs w:val="22"/>
        </w:rPr>
        <w:t>Tamanho da Edificação:</w:t>
      </w:r>
      <w:r w:rsidR="00A335A5" w:rsidRPr="007D71DF">
        <w:rPr>
          <w:b/>
          <w:sz w:val="22"/>
          <w:szCs w:val="22"/>
        </w:rPr>
        <w:t xml:space="preserve"> 441,31 m²</w:t>
      </w:r>
    </w:p>
    <w:p w:rsidR="000C55E7" w:rsidRDefault="000C55E7" w:rsidP="003854F2">
      <w:pPr>
        <w:pStyle w:val="Corpodetexto"/>
        <w:ind w:left="0"/>
        <w:jc w:val="both"/>
        <w:rPr>
          <w:sz w:val="22"/>
          <w:szCs w:val="22"/>
        </w:rPr>
      </w:pPr>
    </w:p>
    <w:p w:rsidR="003854F2" w:rsidRDefault="003854F2" w:rsidP="003854F2">
      <w:pPr>
        <w:pStyle w:val="Corpodetexto"/>
        <w:ind w:left="0"/>
        <w:jc w:val="both"/>
        <w:rPr>
          <w:sz w:val="22"/>
          <w:szCs w:val="22"/>
        </w:rPr>
      </w:pPr>
    </w:p>
    <w:p w:rsidR="00CC66AA" w:rsidRPr="00AE200F" w:rsidRDefault="007D71DF" w:rsidP="003854F2">
      <w:pPr>
        <w:pStyle w:val="Corpodetexto"/>
        <w:ind w:left="0"/>
        <w:jc w:val="both"/>
        <w:rPr>
          <w:b/>
          <w:color w:val="000000"/>
        </w:rPr>
      </w:pPr>
      <w:r w:rsidRPr="00AE200F">
        <w:rPr>
          <w:b/>
          <w:color w:val="000000"/>
        </w:rPr>
        <w:t>JUSTIFICATIVA:</w:t>
      </w:r>
    </w:p>
    <w:p w:rsidR="0075743E" w:rsidRPr="0075743E" w:rsidRDefault="0075743E" w:rsidP="003854F2">
      <w:pPr>
        <w:pStyle w:val="Corpodetexto"/>
        <w:ind w:left="0"/>
        <w:jc w:val="both"/>
        <w:rPr>
          <w:color w:val="000000"/>
          <w:sz w:val="22"/>
          <w:szCs w:val="22"/>
        </w:rPr>
      </w:pPr>
    </w:p>
    <w:p w:rsidR="003854F2" w:rsidRPr="0075743E" w:rsidRDefault="003854F2" w:rsidP="003854F2">
      <w:pPr>
        <w:pStyle w:val="Corpodetexto"/>
        <w:ind w:left="0"/>
        <w:jc w:val="both"/>
        <w:rPr>
          <w:color w:val="000000"/>
          <w:sz w:val="22"/>
          <w:szCs w:val="22"/>
        </w:rPr>
      </w:pPr>
      <w:r w:rsidRPr="0075743E">
        <w:rPr>
          <w:color w:val="000000"/>
          <w:sz w:val="22"/>
          <w:szCs w:val="22"/>
        </w:rPr>
        <w:t xml:space="preserve">Trata-se da contratação </w:t>
      </w:r>
      <w:r w:rsidR="00CC66AA" w:rsidRPr="0075743E">
        <w:rPr>
          <w:sz w:val="22"/>
          <w:szCs w:val="22"/>
        </w:rPr>
        <w:t xml:space="preserve">de empresa/profissional para a elaboração de Projetos complementares de </w:t>
      </w:r>
      <w:r w:rsidR="0075743E" w:rsidRPr="0075743E">
        <w:rPr>
          <w:sz w:val="22"/>
          <w:szCs w:val="22"/>
        </w:rPr>
        <w:t>Engenharia, para</w:t>
      </w:r>
      <w:r w:rsidR="00CC66AA" w:rsidRPr="0075743E">
        <w:rPr>
          <w:sz w:val="22"/>
          <w:szCs w:val="22"/>
        </w:rPr>
        <w:t xml:space="preserve"> </w:t>
      </w:r>
      <w:r w:rsidR="0075743E" w:rsidRPr="0075743E">
        <w:rPr>
          <w:sz w:val="22"/>
          <w:szCs w:val="22"/>
        </w:rPr>
        <w:t xml:space="preserve">execução da </w:t>
      </w:r>
      <w:r w:rsidR="00CC66AA" w:rsidRPr="0075743E">
        <w:rPr>
          <w:sz w:val="22"/>
          <w:szCs w:val="22"/>
        </w:rPr>
        <w:t xml:space="preserve">reforma da Escola Infantil Prefeito Alcides Ferrari, </w:t>
      </w:r>
      <w:r w:rsidRPr="0075743E">
        <w:rPr>
          <w:color w:val="000000"/>
          <w:sz w:val="22"/>
          <w:szCs w:val="22"/>
        </w:rPr>
        <w:t>com a finalidade de atender demandas atuais, tais como:</w:t>
      </w:r>
    </w:p>
    <w:p w:rsidR="0075743E" w:rsidRPr="0075743E" w:rsidRDefault="0075743E" w:rsidP="003854F2">
      <w:pPr>
        <w:pStyle w:val="Corpodetexto"/>
        <w:ind w:left="0"/>
        <w:jc w:val="both"/>
        <w:rPr>
          <w:color w:val="000000"/>
          <w:sz w:val="22"/>
          <w:szCs w:val="22"/>
          <w:lang w:bidi="ar-SA"/>
        </w:rPr>
      </w:pPr>
    </w:p>
    <w:p w:rsidR="003854F2" w:rsidRPr="0075743E" w:rsidRDefault="003854F2" w:rsidP="007D71DF">
      <w:pPr>
        <w:pStyle w:val="PargrafodaLista"/>
        <w:numPr>
          <w:ilvl w:val="0"/>
          <w:numId w:val="15"/>
        </w:numPr>
        <w:spacing w:after="120"/>
      </w:pPr>
      <w:r w:rsidRPr="0075743E">
        <w:t xml:space="preserve">Reforma </w:t>
      </w:r>
      <w:r w:rsidR="0075743E" w:rsidRPr="0075743E">
        <w:t>arquitetônica (troca de revestimentos paredes e pisos e esquadrias precários, substituição de forro, pintura);</w:t>
      </w:r>
    </w:p>
    <w:p w:rsidR="0075743E" w:rsidRPr="0075743E" w:rsidRDefault="0075743E" w:rsidP="007D71DF">
      <w:pPr>
        <w:pStyle w:val="PargrafodaLista"/>
        <w:numPr>
          <w:ilvl w:val="0"/>
          <w:numId w:val="15"/>
        </w:numPr>
        <w:spacing w:after="120"/>
      </w:pPr>
      <w:r w:rsidRPr="0075743E">
        <w:t>Substituição total das instalações elétricas;</w:t>
      </w:r>
    </w:p>
    <w:p w:rsidR="0075743E" w:rsidRPr="0075743E" w:rsidRDefault="0075743E" w:rsidP="007D71DF">
      <w:pPr>
        <w:pStyle w:val="PargrafodaLista"/>
        <w:numPr>
          <w:ilvl w:val="0"/>
          <w:numId w:val="15"/>
        </w:numPr>
        <w:spacing w:after="120"/>
      </w:pPr>
      <w:proofErr w:type="gramStart"/>
      <w:r w:rsidRPr="0075743E">
        <w:t>Reforma,</w:t>
      </w:r>
      <w:proofErr w:type="gramEnd"/>
      <w:r w:rsidRPr="0075743E">
        <w:t xml:space="preserve"> adequação e substituição das instalações </w:t>
      </w:r>
      <w:proofErr w:type="spellStart"/>
      <w:r w:rsidRPr="0075743E">
        <w:t>hidrossanitárias</w:t>
      </w:r>
      <w:proofErr w:type="spellEnd"/>
      <w:r w:rsidRPr="0075743E">
        <w:t>;</w:t>
      </w:r>
    </w:p>
    <w:p w:rsidR="0075743E" w:rsidRPr="0075743E" w:rsidRDefault="0075743E" w:rsidP="007D71DF">
      <w:pPr>
        <w:pStyle w:val="PargrafodaLista"/>
        <w:numPr>
          <w:ilvl w:val="0"/>
          <w:numId w:val="15"/>
        </w:numPr>
        <w:spacing w:after="120"/>
      </w:pPr>
      <w:r w:rsidRPr="0075743E">
        <w:t>Revitalização externa (calçadas, muro e equipamentos)</w:t>
      </w:r>
      <w:r w:rsidR="00803B9E">
        <w:t xml:space="preserve"> e outros necessários com acompanhamento da Engenharia do </w:t>
      </w:r>
      <w:r w:rsidR="00332C20">
        <w:t>Município</w:t>
      </w:r>
      <w:r w:rsidR="00803B9E">
        <w:t>.</w:t>
      </w:r>
    </w:p>
    <w:p w:rsidR="003854F2" w:rsidRPr="00757CDB" w:rsidRDefault="003854F2" w:rsidP="00EC7229">
      <w:pPr>
        <w:pStyle w:val="Corpodetexto"/>
        <w:ind w:left="0"/>
        <w:jc w:val="both"/>
        <w:rPr>
          <w:sz w:val="22"/>
          <w:szCs w:val="22"/>
        </w:rPr>
      </w:pPr>
    </w:p>
    <w:p w:rsidR="00882382" w:rsidRPr="00AE200F" w:rsidRDefault="007D71DF" w:rsidP="00882382">
      <w:pPr>
        <w:pStyle w:val="Corpodetexto"/>
        <w:ind w:left="0"/>
        <w:jc w:val="both"/>
        <w:rPr>
          <w:b/>
        </w:rPr>
      </w:pPr>
      <w:r w:rsidRPr="00AE200F">
        <w:rPr>
          <w:b/>
        </w:rPr>
        <w:t>LOCALIZAÇÃO:</w:t>
      </w:r>
    </w:p>
    <w:p w:rsidR="00EC1D91" w:rsidRDefault="00A165C4" w:rsidP="00882382">
      <w:pPr>
        <w:pStyle w:val="Corpodetexto"/>
        <w:ind w:left="0"/>
        <w:jc w:val="both"/>
        <w:rPr>
          <w:sz w:val="22"/>
          <w:szCs w:val="22"/>
        </w:rPr>
      </w:pPr>
      <w:bookmarkStart w:id="4" w:name="OLE_LINK1"/>
      <w:bookmarkStart w:id="5" w:name="OLE_LINK2"/>
      <w:bookmarkStart w:id="6" w:name="OLE_LINK3"/>
      <w:r>
        <w:rPr>
          <w:b/>
          <w:noProof/>
          <w:sz w:val="20"/>
          <w:lang w:bidi="ar-SA"/>
        </w:rPr>
        <w:drawing>
          <wp:anchor distT="0" distB="0" distL="114300" distR="114300" simplePos="0" relativeHeight="251660288" behindDoc="0" locked="0" layoutInCell="1" allowOverlap="1" wp14:anchorId="264EF816" wp14:editId="3E9033A4">
            <wp:simplePos x="0" y="0"/>
            <wp:positionH relativeFrom="column">
              <wp:posOffset>-3810</wp:posOffset>
            </wp:positionH>
            <wp:positionV relativeFrom="paragraph">
              <wp:posOffset>156210</wp:posOffset>
            </wp:positionV>
            <wp:extent cx="2390775" cy="2018665"/>
            <wp:effectExtent l="0" t="0" r="9525" b="635"/>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201866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4"/>
    <w:bookmarkEnd w:id="5"/>
    <w:bookmarkEnd w:id="6"/>
    <w:p w:rsidR="007D71DF" w:rsidRDefault="00A165C4" w:rsidP="00882382">
      <w:pPr>
        <w:pStyle w:val="Corpodetexto"/>
        <w:ind w:left="0"/>
        <w:jc w:val="both"/>
        <w:rPr>
          <w:b/>
          <w:sz w:val="20"/>
        </w:rPr>
      </w:pPr>
      <w:r>
        <w:rPr>
          <w:b/>
          <w:noProof/>
          <w:sz w:val="20"/>
          <w:lang w:bidi="ar-SA"/>
        </w:rPr>
        <w:drawing>
          <wp:inline distT="0" distB="0" distL="0" distR="0" wp14:anchorId="288CC8DB" wp14:editId="3C025472">
            <wp:extent cx="3303245" cy="842218"/>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1616" cy="854551"/>
                    </a:xfrm>
                    <a:prstGeom prst="rect">
                      <a:avLst/>
                    </a:prstGeom>
                    <a:noFill/>
                    <a:ln>
                      <a:noFill/>
                    </a:ln>
                  </pic:spPr>
                </pic:pic>
              </a:graphicData>
            </a:graphic>
          </wp:inline>
        </w:drawing>
      </w:r>
    </w:p>
    <w:p w:rsidR="007D71DF" w:rsidRDefault="007D71DF" w:rsidP="007D71DF">
      <w:pPr>
        <w:pStyle w:val="Corpodetexto"/>
        <w:ind w:left="0"/>
        <w:jc w:val="center"/>
        <w:rPr>
          <w:sz w:val="22"/>
          <w:szCs w:val="22"/>
        </w:rPr>
      </w:pPr>
      <w:r>
        <w:rPr>
          <w:sz w:val="22"/>
          <w:szCs w:val="22"/>
        </w:rPr>
        <w:t xml:space="preserve">“Escola Infantil Prefeito Alcides Ferrari”, localizada a Rua Anésio </w:t>
      </w:r>
      <w:proofErr w:type="spellStart"/>
      <w:r>
        <w:rPr>
          <w:sz w:val="22"/>
          <w:szCs w:val="22"/>
        </w:rPr>
        <w:t>Miotto</w:t>
      </w:r>
      <w:proofErr w:type="spellEnd"/>
      <w:r>
        <w:rPr>
          <w:sz w:val="22"/>
          <w:szCs w:val="22"/>
        </w:rPr>
        <w:t>, nº</w:t>
      </w:r>
      <w:proofErr w:type="gramStart"/>
      <w:r>
        <w:rPr>
          <w:sz w:val="22"/>
          <w:szCs w:val="22"/>
        </w:rPr>
        <w:t xml:space="preserve">  </w:t>
      </w:r>
      <w:proofErr w:type="gramEnd"/>
      <w:r>
        <w:rPr>
          <w:sz w:val="22"/>
          <w:szCs w:val="22"/>
        </w:rPr>
        <w:t>215, Centro, Jaborá/SC</w:t>
      </w:r>
    </w:p>
    <w:p w:rsidR="003854F2" w:rsidRDefault="003854F2" w:rsidP="00882382">
      <w:pPr>
        <w:pStyle w:val="Corpodetexto"/>
        <w:ind w:left="0"/>
        <w:jc w:val="both"/>
        <w:rPr>
          <w:b/>
          <w:sz w:val="20"/>
        </w:rPr>
      </w:pPr>
      <w:r>
        <w:rPr>
          <w:b/>
          <w:sz w:val="20"/>
        </w:rPr>
        <w:br w:type="textWrapping" w:clear="all"/>
      </w:r>
    </w:p>
    <w:bookmarkEnd w:id="0"/>
    <w:bookmarkEnd w:id="1"/>
    <w:bookmarkEnd w:id="2"/>
    <w:bookmarkEnd w:id="3"/>
    <w:p w:rsidR="007D71DF" w:rsidRDefault="007D71DF" w:rsidP="00757CDB">
      <w:pPr>
        <w:pStyle w:val="Corpodetexto"/>
        <w:ind w:left="0"/>
        <w:jc w:val="both"/>
        <w:rPr>
          <w:b/>
          <w:sz w:val="22"/>
          <w:szCs w:val="22"/>
        </w:rPr>
      </w:pPr>
    </w:p>
    <w:p w:rsidR="00AE200F" w:rsidRDefault="00AE200F">
      <w:pPr>
        <w:rPr>
          <w:b/>
          <w:sz w:val="24"/>
          <w:szCs w:val="24"/>
        </w:rPr>
      </w:pPr>
      <w:r>
        <w:rPr>
          <w:b/>
        </w:rPr>
        <w:br w:type="page"/>
      </w:r>
    </w:p>
    <w:p w:rsidR="007D71DF" w:rsidRPr="00AE200F" w:rsidRDefault="00757CDB" w:rsidP="00206A84">
      <w:pPr>
        <w:pStyle w:val="Corpodetexto"/>
      </w:pPr>
      <w:r w:rsidRPr="00AE200F">
        <w:rPr>
          <w:b/>
        </w:rPr>
        <w:lastRenderedPageBreak/>
        <w:t>ENTREGA</w:t>
      </w:r>
      <w:r w:rsidR="007D71DF" w:rsidRPr="00AE200F">
        <w:rPr>
          <w:b/>
        </w:rPr>
        <w:t xml:space="preserve"> DE DOCUMENTOS</w:t>
      </w:r>
      <w:r w:rsidRPr="00AE200F">
        <w:rPr>
          <w:b/>
        </w:rPr>
        <w:t>:</w:t>
      </w:r>
      <w:r w:rsidRPr="00AE200F">
        <w:t xml:space="preserve"> </w:t>
      </w:r>
    </w:p>
    <w:p w:rsidR="007D71DF" w:rsidRDefault="007D71DF" w:rsidP="00757CDB">
      <w:pPr>
        <w:pStyle w:val="Corpodetexto"/>
        <w:ind w:left="0"/>
        <w:jc w:val="both"/>
        <w:rPr>
          <w:sz w:val="22"/>
          <w:szCs w:val="22"/>
        </w:rPr>
      </w:pPr>
    </w:p>
    <w:p w:rsidR="00757CDB" w:rsidRPr="0075757A" w:rsidRDefault="00757CDB" w:rsidP="00757CDB">
      <w:pPr>
        <w:pStyle w:val="Corpodetexto"/>
        <w:ind w:left="0"/>
        <w:jc w:val="both"/>
        <w:rPr>
          <w:sz w:val="22"/>
          <w:szCs w:val="22"/>
        </w:rPr>
      </w:pPr>
      <w:r w:rsidRPr="0075757A">
        <w:rPr>
          <w:sz w:val="22"/>
          <w:szCs w:val="22"/>
        </w:rPr>
        <w:t>Documentos e Propostas serão recebidas até o dia 0</w:t>
      </w:r>
      <w:r w:rsidR="00A165C4">
        <w:rPr>
          <w:sz w:val="22"/>
          <w:szCs w:val="22"/>
        </w:rPr>
        <w:t>4</w:t>
      </w:r>
      <w:r w:rsidRPr="0075757A">
        <w:rPr>
          <w:sz w:val="22"/>
          <w:szCs w:val="22"/>
        </w:rPr>
        <w:t>/0</w:t>
      </w:r>
      <w:r w:rsidR="00A165C4">
        <w:rPr>
          <w:sz w:val="22"/>
          <w:szCs w:val="22"/>
        </w:rPr>
        <w:t>9</w:t>
      </w:r>
      <w:r w:rsidRPr="0075757A">
        <w:rPr>
          <w:sz w:val="22"/>
          <w:szCs w:val="22"/>
        </w:rPr>
        <w:t xml:space="preserve">/2019 às </w:t>
      </w:r>
      <w:proofErr w:type="gramStart"/>
      <w:r w:rsidRPr="0075757A">
        <w:rPr>
          <w:sz w:val="22"/>
          <w:szCs w:val="22"/>
        </w:rPr>
        <w:t>16:00</w:t>
      </w:r>
      <w:proofErr w:type="gramEnd"/>
      <w:r w:rsidRPr="0075757A">
        <w:rPr>
          <w:sz w:val="22"/>
          <w:szCs w:val="22"/>
        </w:rPr>
        <w:t xml:space="preserve"> horas, na Prefeitura Municipal, Rua Ângelo Poyer, 320, Jaborá - Setor de Protocolo ou também  por  e-mail </w:t>
      </w:r>
    </w:p>
    <w:p w:rsidR="00757CDB" w:rsidRPr="0075757A" w:rsidRDefault="007D71DF" w:rsidP="00757CDB">
      <w:pPr>
        <w:pStyle w:val="Corpodetexto"/>
        <w:ind w:left="0"/>
        <w:jc w:val="both"/>
        <w:rPr>
          <w:sz w:val="22"/>
          <w:szCs w:val="22"/>
        </w:rPr>
      </w:pPr>
      <w:r w:rsidRPr="0075757A">
        <w:rPr>
          <w:sz w:val="22"/>
          <w:szCs w:val="22"/>
        </w:rPr>
        <w:t xml:space="preserve">E-MAIL: </w:t>
      </w:r>
      <w:r w:rsidRPr="0075757A">
        <w:rPr>
          <w:b/>
          <w:sz w:val="22"/>
          <w:szCs w:val="22"/>
        </w:rPr>
        <w:t>financas@jabora.sc.gov.br</w:t>
      </w:r>
      <w:proofErr w:type="gramStart"/>
      <w:r w:rsidRPr="0075757A">
        <w:rPr>
          <w:sz w:val="22"/>
          <w:szCs w:val="22"/>
        </w:rPr>
        <w:t xml:space="preserve"> </w:t>
      </w:r>
      <w:r>
        <w:rPr>
          <w:sz w:val="22"/>
          <w:szCs w:val="22"/>
        </w:rPr>
        <w:t xml:space="preserve"> </w:t>
      </w:r>
      <w:proofErr w:type="gramEnd"/>
      <w:r>
        <w:rPr>
          <w:sz w:val="22"/>
          <w:szCs w:val="22"/>
        </w:rPr>
        <w:t xml:space="preserve">- </w:t>
      </w:r>
      <w:r w:rsidRPr="0075757A">
        <w:rPr>
          <w:sz w:val="22"/>
          <w:szCs w:val="22"/>
        </w:rPr>
        <w:t>(PEDIR CONFIRMAÇÃO)</w:t>
      </w:r>
    </w:p>
    <w:p w:rsidR="00757CDB" w:rsidRPr="007D71DF" w:rsidRDefault="007D71DF" w:rsidP="00757CDB">
      <w:pPr>
        <w:pStyle w:val="Corpodetexto"/>
        <w:ind w:left="0"/>
        <w:jc w:val="both"/>
      </w:pPr>
      <w:r w:rsidRPr="007D71DF">
        <w:t xml:space="preserve">ASSUNTO PARA O E-MAIL: </w:t>
      </w:r>
      <w:r w:rsidRPr="007D71DF">
        <w:rPr>
          <w:b/>
        </w:rPr>
        <w:t>PROPOSTA PROJETO REFORMA DA ESCOLA INFANTIL ALCIDES FERRARI</w:t>
      </w:r>
    </w:p>
    <w:p w:rsidR="00757CDB" w:rsidRPr="0075757A" w:rsidRDefault="00757CDB" w:rsidP="00757CDB">
      <w:pPr>
        <w:pStyle w:val="Corpodetexto"/>
        <w:ind w:left="0"/>
        <w:jc w:val="both"/>
        <w:rPr>
          <w:sz w:val="22"/>
          <w:szCs w:val="22"/>
        </w:rPr>
      </w:pPr>
      <w:r w:rsidRPr="0075757A">
        <w:rPr>
          <w:sz w:val="22"/>
          <w:szCs w:val="22"/>
        </w:rPr>
        <w:t>Contato: Setor de Compras -</w:t>
      </w:r>
      <w:proofErr w:type="gramStart"/>
      <w:r w:rsidRPr="0075757A">
        <w:rPr>
          <w:sz w:val="22"/>
          <w:szCs w:val="22"/>
        </w:rPr>
        <w:t xml:space="preserve">  </w:t>
      </w:r>
      <w:proofErr w:type="gramEnd"/>
      <w:r w:rsidRPr="0075757A">
        <w:rPr>
          <w:sz w:val="22"/>
          <w:szCs w:val="22"/>
        </w:rPr>
        <w:t>49 35262000 de Seg. à Sex. das 0</w:t>
      </w:r>
      <w:r w:rsidR="0005730A">
        <w:rPr>
          <w:sz w:val="22"/>
          <w:szCs w:val="22"/>
        </w:rPr>
        <w:t>8</w:t>
      </w:r>
      <w:r w:rsidRPr="0075757A">
        <w:rPr>
          <w:sz w:val="22"/>
          <w:szCs w:val="22"/>
        </w:rPr>
        <w:t>:00 as 11:</w:t>
      </w:r>
      <w:r w:rsidR="0005730A">
        <w:rPr>
          <w:sz w:val="22"/>
          <w:szCs w:val="22"/>
        </w:rPr>
        <w:t>30</w:t>
      </w:r>
      <w:r w:rsidRPr="0075757A">
        <w:rPr>
          <w:sz w:val="22"/>
          <w:szCs w:val="22"/>
        </w:rPr>
        <w:t xml:space="preserve"> e 1</w:t>
      </w:r>
      <w:r w:rsidR="0005730A">
        <w:rPr>
          <w:sz w:val="22"/>
          <w:szCs w:val="22"/>
        </w:rPr>
        <w:t>3</w:t>
      </w:r>
      <w:r w:rsidRPr="0075757A">
        <w:rPr>
          <w:sz w:val="22"/>
          <w:szCs w:val="22"/>
        </w:rPr>
        <w:t>:</w:t>
      </w:r>
      <w:r w:rsidR="0005730A">
        <w:rPr>
          <w:sz w:val="22"/>
          <w:szCs w:val="22"/>
        </w:rPr>
        <w:t>3</w:t>
      </w:r>
      <w:r w:rsidRPr="0075757A">
        <w:rPr>
          <w:sz w:val="22"/>
          <w:szCs w:val="22"/>
        </w:rPr>
        <w:t>0 as 1</w:t>
      </w:r>
      <w:r w:rsidR="0005730A">
        <w:rPr>
          <w:sz w:val="22"/>
          <w:szCs w:val="22"/>
        </w:rPr>
        <w:t>7</w:t>
      </w:r>
      <w:r w:rsidRPr="0075757A">
        <w:rPr>
          <w:sz w:val="22"/>
          <w:szCs w:val="22"/>
        </w:rPr>
        <w:t>:00.</w:t>
      </w:r>
    </w:p>
    <w:p w:rsidR="00757CDB" w:rsidRPr="008A049F" w:rsidRDefault="00757CDB" w:rsidP="00757CDB">
      <w:pPr>
        <w:pStyle w:val="Corpodetexto"/>
        <w:ind w:left="0"/>
        <w:jc w:val="both"/>
        <w:rPr>
          <w:b/>
          <w:sz w:val="20"/>
          <w:szCs w:val="20"/>
        </w:rPr>
      </w:pPr>
    </w:p>
    <w:p w:rsidR="00757CDB" w:rsidRDefault="00757CDB" w:rsidP="00757CDB">
      <w:pPr>
        <w:pStyle w:val="Corpodetexto"/>
        <w:ind w:left="0"/>
        <w:jc w:val="both"/>
        <w:rPr>
          <w:b/>
        </w:rPr>
      </w:pPr>
      <w:r w:rsidRPr="00AE200F">
        <w:rPr>
          <w:b/>
        </w:rPr>
        <w:t>DOCUMENTOS EM ANEXO:</w:t>
      </w:r>
    </w:p>
    <w:p w:rsidR="00600B32" w:rsidRPr="00AE200F" w:rsidRDefault="00600B32" w:rsidP="00757CDB">
      <w:pPr>
        <w:pStyle w:val="Corpodetexto"/>
        <w:ind w:left="0"/>
        <w:jc w:val="both"/>
        <w:rPr>
          <w:b/>
        </w:rPr>
      </w:pPr>
      <w:bookmarkStart w:id="7" w:name="_GoBack"/>
      <w:bookmarkEnd w:id="7"/>
    </w:p>
    <w:p w:rsidR="00600B32" w:rsidRPr="00DE5ED9" w:rsidRDefault="00600B32" w:rsidP="00600B32">
      <w:pPr>
        <w:pStyle w:val="Corpodetexto"/>
        <w:numPr>
          <w:ilvl w:val="0"/>
          <w:numId w:val="16"/>
        </w:numPr>
        <w:jc w:val="both"/>
      </w:pPr>
      <w:r w:rsidRPr="00DE5ED9">
        <w:rPr>
          <w:b/>
        </w:rPr>
        <w:t xml:space="preserve">AVISO DE COTAÇÃO PRÉVIA </w:t>
      </w:r>
      <w:r>
        <w:rPr>
          <w:b/>
        </w:rPr>
        <w:t>(</w:t>
      </w:r>
      <w:r w:rsidRPr="00DE5ED9">
        <w:rPr>
          <w:b/>
        </w:rPr>
        <w:t>ORÇAMENTO</w:t>
      </w:r>
      <w:r>
        <w:rPr>
          <w:b/>
        </w:rPr>
        <w:t>)</w:t>
      </w:r>
      <w:proofErr w:type="gramStart"/>
      <w:r>
        <w:rPr>
          <w:b/>
        </w:rPr>
        <w:t xml:space="preserve"> </w:t>
      </w:r>
      <w:r w:rsidRPr="00DE5ED9">
        <w:rPr>
          <w:b/>
        </w:rPr>
        <w:t xml:space="preserve"> </w:t>
      </w:r>
      <w:proofErr w:type="gramEnd"/>
      <w:r w:rsidRPr="00DE5ED9">
        <w:rPr>
          <w:b/>
        </w:rPr>
        <w:t>PARA SERVIÇOS DE PROJETOS DE ENGENHARIA - REFORMA DA ESCOLA INFANTIL ALCIDES FERRARI</w:t>
      </w:r>
      <w:r>
        <w:rPr>
          <w:b/>
        </w:rPr>
        <w:t xml:space="preserve"> – na integra.</w:t>
      </w:r>
    </w:p>
    <w:p w:rsidR="00600B32" w:rsidRPr="00EC1D91" w:rsidRDefault="00600B32" w:rsidP="00600B32">
      <w:pPr>
        <w:pStyle w:val="Corpodetexto"/>
        <w:ind w:left="720"/>
        <w:jc w:val="both"/>
        <w:rPr>
          <w:b/>
        </w:rPr>
      </w:pPr>
    </w:p>
    <w:p w:rsidR="00757CDB" w:rsidRPr="00AE200F" w:rsidRDefault="00647485" w:rsidP="00AE200F">
      <w:pPr>
        <w:pStyle w:val="Corpodetexto"/>
        <w:numPr>
          <w:ilvl w:val="0"/>
          <w:numId w:val="16"/>
        </w:numPr>
        <w:jc w:val="both"/>
        <w:rPr>
          <w:b/>
        </w:rPr>
      </w:pPr>
      <w:r w:rsidRPr="00AE200F">
        <w:rPr>
          <w:b/>
        </w:rPr>
        <w:t xml:space="preserve">FORMULÁRIO MODELO PARA APRESENTAÇÃO DA PROPOSTA. </w:t>
      </w:r>
    </w:p>
    <w:p w:rsidR="00BE1C04" w:rsidRPr="00AE200F" w:rsidRDefault="00BE1C04" w:rsidP="00BE1C04">
      <w:pPr>
        <w:pStyle w:val="Corpodetexto"/>
        <w:ind w:left="714"/>
        <w:jc w:val="both"/>
        <w:rPr>
          <w:b/>
        </w:rPr>
      </w:pPr>
    </w:p>
    <w:p w:rsidR="00757CDB" w:rsidRPr="00AE200F" w:rsidRDefault="00757CDB" w:rsidP="00757CDB">
      <w:pPr>
        <w:pStyle w:val="Corpodetexto"/>
        <w:ind w:left="0"/>
        <w:rPr>
          <w:iCs/>
        </w:rPr>
      </w:pPr>
      <w:r w:rsidRPr="00AE200F">
        <w:rPr>
          <w:iCs/>
        </w:rPr>
        <w:t xml:space="preserve">Disponível em </w:t>
      </w:r>
      <w:hyperlink r:id="rId10" w:history="1">
        <w:r w:rsidRPr="00AE200F">
          <w:rPr>
            <w:rStyle w:val="Hyperlink"/>
            <w:iCs/>
          </w:rPr>
          <w:t>https://www.jabora.sc.gov.br/noticias/index/listar/codMapaItem/6809</w:t>
        </w:r>
      </w:hyperlink>
      <w:proofErr w:type="gramStart"/>
      <w:r w:rsidRPr="00AE200F">
        <w:rPr>
          <w:iCs/>
        </w:rPr>
        <w:t xml:space="preserve"> :</w:t>
      </w:r>
      <w:proofErr w:type="gramEnd"/>
    </w:p>
    <w:p w:rsidR="00757CDB" w:rsidRPr="00AE200F" w:rsidRDefault="00757CDB" w:rsidP="00AE200F">
      <w:pPr>
        <w:pStyle w:val="Corpodetexto"/>
        <w:ind w:left="0"/>
        <w:jc w:val="both"/>
        <w:rPr>
          <w:b/>
        </w:rPr>
      </w:pPr>
      <w:r w:rsidRPr="00AE200F">
        <w:rPr>
          <w:iCs/>
        </w:rPr>
        <w:t xml:space="preserve"> “</w:t>
      </w:r>
      <w:r w:rsidRPr="00AE200F">
        <w:rPr>
          <w:b/>
        </w:rPr>
        <w:t xml:space="preserve">AVISO DE COTAÇÃO </w:t>
      </w:r>
      <w:r w:rsidR="000352A1" w:rsidRPr="00AE200F">
        <w:rPr>
          <w:b/>
        </w:rPr>
        <w:t>PREVIA PARA</w:t>
      </w:r>
      <w:proofErr w:type="gramStart"/>
      <w:r w:rsidR="000352A1" w:rsidRPr="00AE200F">
        <w:rPr>
          <w:b/>
        </w:rPr>
        <w:t xml:space="preserve">  </w:t>
      </w:r>
      <w:proofErr w:type="gramEnd"/>
      <w:r w:rsidR="000352A1" w:rsidRPr="00AE200F">
        <w:rPr>
          <w:b/>
        </w:rPr>
        <w:t>PROJETOS DE ENGENHARIA - REFORMA DA ESCOLA INFANTIL ALCIDES FERRARI”</w:t>
      </w:r>
    </w:p>
    <w:p w:rsidR="00AE200F" w:rsidRDefault="00AE200F" w:rsidP="00AE200F">
      <w:pPr>
        <w:pStyle w:val="Corpodetexto"/>
        <w:ind w:left="0"/>
        <w:jc w:val="both"/>
        <w:rPr>
          <w:iCs/>
        </w:rPr>
      </w:pPr>
    </w:p>
    <w:p w:rsidR="00AE200F" w:rsidRPr="00AE200F" w:rsidRDefault="00AE200F" w:rsidP="00AE200F">
      <w:pPr>
        <w:pStyle w:val="Corpodetexto"/>
        <w:ind w:left="0"/>
        <w:jc w:val="both"/>
        <w:rPr>
          <w:iCs/>
        </w:rPr>
      </w:pPr>
    </w:p>
    <w:p w:rsidR="00AE200F" w:rsidRPr="00AE200F" w:rsidRDefault="00757CDB" w:rsidP="00757CDB">
      <w:pPr>
        <w:pStyle w:val="Corpodetexto"/>
        <w:ind w:left="0"/>
        <w:jc w:val="both"/>
        <w:rPr>
          <w:b/>
        </w:rPr>
      </w:pPr>
      <w:r w:rsidRPr="00AE200F">
        <w:rPr>
          <w:b/>
        </w:rPr>
        <w:t>INFORMAÇÕES:</w:t>
      </w:r>
      <w:r w:rsidR="00AE200F" w:rsidRPr="00AE200F">
        <w:rPr>
          <w:b/>
        </w:rPr>
        <w:t xml:space="preserve"> </w:t>
      </w:r>
    </w:p>
    <w:p w:rsidR="00AE200F" w:rsidRPr="00AE200F" w:rsidRDefault="00AE200F" w:rsidP="00757CDB">
      <w:pPr>
        <w:pStyle w:val="Corpodetexto"/>
        <w:ind w:left="0"/>
        <w:jc w:val="both"/>
        <w:rPr>
          <w:b/>
        </w:rPr>
      </w:pPr>
    </w:p>
    <w:p w:rsidR="00757CDB" w:rsidRPr="00AE200F" w:rsidRDefault="00757CDB" w:rsidP="00757CDB">
      <w:pPr>
        <w:pStyle w:val="Corpodetexto"/>
        <w:ind w:left="0"/>
        <w:jc w:val="both"/>
      </w:pPr>
      <w:r w:rsidRPr="00AE200F">
        <w:t>Informamos ainda que conforme Decreto n° 9.412/2018 (</w:t>
      </w:r>
      <w:hyperlink r:id="rId11" w:history="1">
        <w:r w:rsidRPr="00AE200F">
          <w:rPr>
            <w:rStyle w:val="Hyperlink"/>
          </w:rPr>
          <w:t>http://www.planalto.gov.br/ccivil_03/_Ato2015-2018/2018/Decreto/D9412.htm</w:t>
        </w:r>
      </w:hyperlink>
      <w:r w:rsidRPr="00AE200F">
        <w:t>)</w:t>
      </w:r>
      <w:proofErr w:type="gramStart"/>
      <w:r w:rsidRPr="00AE200F">
        <w:t xml:space="preserve">  </w:t>
      </w:r>
      <w:proofErr w:type="gramEnd"/>
      <w:r w:rsidRPr="00AE200F">
        <w:t>a dispensa de licitação para obras e serviços de engenharia é de R$ 33.000,00 (Trinta e três mil reais), valor este que será pautado em caso de contratação  de dispensa, menor preço global.</w:t>
      </w:r>
    </w:p>
    <w:p w:rsidR="00757CDB" w:rsidRPr="00AE200F" w:rsidRDefault="00757CDB" w:rsidP="00757CDB">
      <w:pPr>
        <w:pStyle w:val="Corpodetexto"/>
        <w:ind w:left="0"/>
        <w:jc w:val="both"/>
      </w:pPr>
    </w:p>
    <w:p w:rsidR="00AE200F" w:rsidRDefault="00AE200F" w:rsidP="00757CDB">
      <w:pPr>
        <w:pStyle w:val="Corpodetexto"/>
        <w:ind w:left="0"/>
        <w:jc w:val="both"/>
      </w:pPr>
    </w:p>
    <w:p w:rsidR="00757CDB" w:rsidRPr="00AE200F" w:rsidRDefault="00757CDB" w:rsidP="00757CDB">
      <w:pPr>
        <w:pStyle w:val="Corpodetexto"/>
        <w:ind w:left="0"/>
        <w:jc w:val="both"/>
      </w:pPr>
      <w:r w:rsidRPr="00AE200F">
        <w:t xml:space="preserve">Jaborá (SC), </w:t>
      </w:r>
      <w:r w:rsidR="00A165C4" w:rsidRPr="00AE200F">
        <w:t>20</w:t>
      </w:r>
      <w:r w:rsidRPr="00AE200F">
        <w:t xml:space="preserve"> de </w:t>
      </w:r>
      <w:r w:rsidR="00A165C4" w:rsidRPr="00AE200F">
        <w:t xml:space="preserve">agosto </w:t>
      </w:r>
      <w:r w:rsidRPr="00AE200F">
        <w:t>de 2019.</w:t>
      </w:r>
    </w:p>
    <w:p w:rsidR="00757CDB" w:rsidRPr="00AE200F" w:rsidRDefault="00757CDB" w:rsidP="00757CDB">
      <w:pPr>
        <w:pStyle w:val="Corpodetexto"/>
        <w:ind w:left="0"/>
        <w:jc w:val="both"/>
      </w:pPr>
    </w:p>
    <w:p w:rsidR="00757CDB" w:rsidRPr="00AE200F" w:rsidRDefault="00757CDB" w:rsidP="00757CDB">
      <w:pPr>
        <w:pStyle w:val="Corpodetexto"/>
        <w:ind w:left="0"/>
        <w:jc w:val="both"/>
      </w:pPr>
      <w:r w:rsidRPr="00AE200F">
        <w:t>Kleber Mércio Nora</w:t>
      </w:r>
    </w:p>
    <w:p w:rsidR="00757CDB" w:rsidRPr="008A049F" w:rsidRDefault="00757CDB" w:rsidP="00757CDB">
      <w:pPr>
        <w:pStyle w:val="Corpodetexto"/>
        <w:ind w:left="0"/>
        <w:jc w:val="both"/>
        <w:rPr>
          <w:sz w:val="20"/>
          <w:szCs w:val="20"/>
        </w:rPr>
      </w:pPr>
      <w:r w:rsidRPr="00AE200F">
        <w:t>Prefeito Municipal</w:t>
      </w:r>
    </w:p>
    <w:p w:rsidR="00EC7229" w:rsidRDefault="00EC7229" w:rsidP="00EA6CBD">
      <w:pPr>
        <w:pStyle w:val="Corpodetexto"/>
        <w:ind w:left="0"/>
        <w:jc w:val="center"/>
        <w:rPr>
          <w:b/>
        </w:rPr>
      </w:pPr>
    </w:p>
    <w:p w:rsidR="00EC7229" w:rsidRDefault="00EC7229" w:rsidP="00EC7229">
      <w:pPr>
        <w:pStyle w:val="Ttulo1"/>
        <w:ind w:left="0"/>
        <w:jc w:val="center"/>
      </w:pPr>
    </w:p>
    <w:p w:rsidR="0075402F" w:rsidRDefault="0075402F" w:rsidP="00EA6CBD">
      <w:pPr>
        <w:pStyle w:val="Ttulo1"/>
        <w:ind w:left="0"/>
        <w:jc w:val="center"/>
        <w:rPr>
          <w:highlight w:val="yellow"/>
        </w:rPr>
      </w:pPr>
    </w:p>
    <w:p w:rsidR="00EB3D00" w:rsidRPr="00AE200F" w:rsidRDefault="00D12B54" w:rsidP="00EE4191">
      <w:pPr>
        <w:jc w:val="both"/>
        <w:rPr>
          <w:b/>
          <w:sz w:val="24"/>
          <w:szCs w:val="24"/>
        </w:rPr>
      </w:pPr>
      <w:r w:rsidRPr="00AE200F">
        <w:rPr>
          <w:b/>
          <w:sz w:val="24"/>
          <w:szCs w:val="24"/>
        </w:rPr>
        <w:t>FORMA DE EXECUÇÃO</w:t>
      </w:r>
    </w:p>
    <w:p w:rsidR="00EB3D00" w:rsidRPr="00FD63AE" w:rsidRDefault="00D12B54" w:rsidP="00A165C4">
      <w:pPr>
        <w:pStyle w:val="Corpodetexto"/>
        <w:spacing w:before="240"/>
        <w:ind w:left="0"/>
        <w:jc w:val="both"/>
      </w:pPr>
      <w:r w:rsidRPr="00FD63AE">
        <w:t xml:space="preserve">A </w:t>
      </w:r>
      <w:r w:rsidR="00A165C4">
        <w:t xml:space="preserve">Empresa ou o Profissional </w:t>
      </w:r>
      <w:r w:rsidRPr="00FD63AE">
        <w:t xml:space="preserve">vencedor do certame terá o prazo máximo de </w:t>
      </w:r>
      <w:r w:rsidR="00A165C4">
        <w:t>1</w:t>
      </w:r>
      <w:r w:rsidR="00FD63AE">
        <w:t>0</w:t>
      </w:r>
      <w:r w:rsidRPr="00FD63AE">
        <w:t xml:space="preserve"> dias </w:t>
      </w:r>
      <w:r w:rsidR="00A165C4">
        <w:t xml:space="preserve">a partir da Ordem de Serviço </w:t>
      </w:r>
      <w:r w:rsidRPr="00FD63AE">
        <w:t>para</w:t>
      </w:r>
      <w:r w:rsidR="00FD63AE">
        <w:t xml:space="preserve"> a entrega </w:t>
      </w:r>
      <w:r w:rsidR="00A165C4">
        <w:t xml:space="preserve">dos estudos preliminares quanto </w:t>
      </w:r>
      <w:proofErr w:type="gramStart"/>
      <w:r w:rsidR="00A165C4">
        <w:t>as</w:t>
      </w:r>
      <w:proofErr w:type="gramEnd"/>
      <w:r w:rsidR="00A165C4">
        <w:t xml:space="preserve"> intervenções </w:t>
      </w:r>
      <w:r w:rsidR="00EE4191">
        <w:t xml:space="preserve">e soluções com apresentação dos tipos de estruturas, materiais e outros; </w:t>
      </w:r>
      <w:r w:rsidR="00A165C4">
        <w:t>20</w:t>
      </w:r>
      <w:r w:rsidR="00FD63AE">
        <w:t xml:space="preserve"> dias</w:t>
      </w:r>
      <w:r w:rsidR="00A165C4">
        <w:t xml:space="preserve"> a partir da Ordem de Serviço</w:t>
      </w:r>
      <w:r w:rsidR="00FD63AE">
        <w:t xml:space="preserve"> para entrega</w:t>
      </w:r>
      <w:r w:rsidR="00EE4191" w:rsidRPr="00EE4191">
        <w:t xml:space="preserve"> </w:t>
      </w:r>
      <w:r w:rsidR="00EE4191">
        <w:t xml:space="preserve">dos </w:t>
      </w:r>
      <w:r w:rsidR="00EE4191" w:rsidRPr="00EE4191">
        <w:t>Projetos /Orçamentos/Memoriais</w:t>
      </w:r>
      <w:r w:rsidR="00FD63AE">
        <w:t xml:space="preserve"> </w:t>
      </w:r>
      <w:r w:rsidR="00EE4191">
        <w:t>para</w:t>
      </w:r>
      <w:r w:rsidR="00FD63AE">
        <w:t xml:space="preserve"> aprovação </w:t>
      </w:r>
      <w:r w:rsidR="00EE4191">
        <w:t xml:space="preserve">e, </w:t>
      </w:r>
      <w:r w:rsidR="00A165C4">
        <w:t>3</w:t>
      </w:r>
      <w:r w:rsidR="00EE4191">
        <w:t>0</w:t>
      </w:r>
      <w:r w:rsidR="00FD63AE">
        <w:t xml:space="preserve"> dias</w:t>
      </w:r>
      <w:r w:rsidR="007A66AA">
        <w:t xml:space="preserve"> </w:t>
      </w:r>
      <w:r w:rsidR="00A165C4">
        <w:t>(a partir da Ordem de Serviço)</w:t>
      </w:r>
      <w:r w:rsidR="00FD63AE">
        <w:t xml:space="preserve"> </w:t>
      </w:r>
      <w:r w:rsidR="00EE4191">
        <w:t>para a</w:t>
      </w:r>
      <w:r w:rsidRPr="00FD63AE">
        <w:t xml:space="preserve"> conclusão do</w:t>
      </w:r>
      <w:r w:rsidR="007A66AA">
        <w:t>s</w:t>
      </w:r>
      <w:r w:rsidRPr="00FD63AE">
        <w:t xml:space="preserve"> Projeto</w:t>
      </w:r>
      <w:r w:rsidR="00EE4191" w:rsidRPr="00EE4191">
        <w:t xml:space="preserve"> </w:t>
      </w:r>
      <w:r w:rsidR="00EE4191">
        <w:t>Executivo (</w:t>
      </w:r>
      <w:r w:rsidR="00EE4191" w:rsidRPr="00EE4191">
        <w:t>Projetos /Orçamentos/Memoriais Finais</w:t>
      </w:r>
      <w:r w:rsidR="00EE4191">
        <w:t>)</w:t>
      </w:r>
      <w:r w:rsidR="007A66AA">
        <w:t>.</w:t>
      </w:r>
    </w:p>
    <w:p w:rsidR="00EE4191" w:rsidRDefault="00EE4191" w:rsidP="00FF1683">
      <w:pPr>
        <w:pStyle w:val="PargrafodaLista"/>
        <w:widowControl/>
        <w:tabs>
          <w:tab w:val="left" w:pos="314"/>
        </w:tabs>
        <w:adjustRightInd w:val="0"/>
        <w:ind w:left="0" w:right="0"/>
        <w:rPr>
          <w:sz w:val="24"/>
          <w:szCs w:val="24"/>
        </w:rPr>
      </w:pPr>
    </w:p>
    <w:p w:rsidR="00E4778A" w:rsidRPr="004C2DD7" w:rsidRDefault="0075743E" w:rsidP="00FF1683">
      <w:pPr>
        <w:pStyle w:val="PargrafodaLista"/>
        <w:widowControl/>
        <w:tabs>
          <w:tab w:val="left" w:pos="314"/>
        </w:tabs>
        <w:adjustRightInd w:val="0"/>
        <w:ind w:left="0" w:right="0"/>
        <w:rPr>
          <w:rFonts w:eastAsiaTheme="minorHAnsi"/>
          <w:sz w:val="24"/>
          <w:szCs w:val="24"/>
          <w:lang w:eastAsia="en-US" w:bidi="ar-SA"/>
        </w:rPr>
      </w:pPr>
      <w:r w:rsidRPr="00FD63AE">
        <w:rPr>
          <w:sz w:val="24"/>
          <w:szCs w:val="24"/>
        </w:rPr>
        <w:t xml:space="preserve">A </w:t>
      </w:r>
      <w:r w:rsidRPr="00FD63AE">
        <w:t>Empresa</w:t>
      </w:r>
      <w:r w:rsidR="00D662C6">
        <w:t xml:space="preserve"> ou o Profissional </w:t>
      </w:r>
      <w:r w:rsidR="00D662C6" w:rsidRPr="00FD63AE">
        <w:t xml:space="preserve">vencedor </w:t>
      </w:r>
      <w:r w:rsidR="00D12B54" w:rsidRPr="00FD63AE">
        <w:rPr>
          <w:sz w:val="24"/>
          <w:szCs w:val="24"/>
        </w:rPr>
        <w:t xml:space="preserve">deverá elaborar o projeto </w:t>
      </w:r>
      <w:r w:rsidR="00E4778A" w:rsidRPr="00FD63AE">
        <w:rPr>
          <w:sz w:val="24"/>
          <w:szCs w:val="24"/>
        </w:rPr>
        <w:t>e</w:t>
      </w:r>
      <w:r w:rsidR="00E4778A" w:rsidRPr="00FD63AE">
        <w:rPr>
          <w:rFonts w:eastAsiaTheme="minorHAnsi"/>
          <w:sz w:val="24"/>
          <w:szCs w:val="24"/>
          <w:lang w:eastAsia="en-US" w:bidi="ar-SA"/>
        </w:rPr>
        <w:t>xecutivo de engenharia, sendo o conjunto</w:t>
      </w:r>
      <w:r w:rsidR="00E4778A" w:rsidRPr="004C2DD7">
        <w:rPr>
          <w:rFonts w:eastAsiaTheme="minorHAnsi"/>
          <w:sz w:val="24"/>
          <w:szCs w:val="24"/>
          <w:lang w:eastAsia="en-US" w:bidi="ar-SA"/>
        </w:rPr>
        <w:t xml:space="preserve"> completo dos elementos necessários e suficientes à execução completa </w:t>
      </w:r>
      <w:r w:rsidR="007A66AA">
        <w:rPr>
          <w:rFonts w:eastAsiaTheme="minorHAnsi"/>
          <w:sz w:val="24"/>
          <w:szCs w:val="24"/>
          <w:lang w:eastAsia="en-US" w:bidi="ar-SA"/>
        </w:rPr>
        <w:t xml:space="preserve">dos </w:t>
      </w:r>
      <w:r w:rsidR="007A66AA">
        <w:rPr>
          <w:rFonts w:eastAsiaTheme="minorHAnsi"/>
          <w:sz w:val="24"/>
          <w:szCs w:val="24"/>
          <w:lang w:eastAsia="en-US" w:bidi="ar-SA"/>
        </w:rPr>
        <w:lastRenderedPageBreak/>
        <w:t>serviços</w:t>
      </w:r>
      <w:r w:rsidR="00E4778A" w:rsidRPr="004C2DD7">
        <w:rPr>
          <w:rFonts w:eastAsiaTheme="minorHAnsi"/>
          <w:sz w:val="24"/>
          <w:szCs w:val="24"/>
          <w:lang w:eastAsia="en-US" w:bidi="ar-SA"/>
        </w:rPr>
        <w:t>, de acordo com as normas da Associação Brasi</w:t>
      </w:r>
      <w:r w:rsidR="007A66AA">
        <w:rPr>
          <w:rFonts w:eastAsiaTheme="minorHAnsi"/>
          <w:sz w:val="24"/>
          <w:szCs w:val="24"/>
          <w:lang w:eastAsia="en-US" w:bidi="ar-SA"/>
        </w:rPr>
        <w:t>leira de Normas Técnicas – ABNT e outras pertinentes</w:t>
      </w:r>
    </w:p>
    <w:p w:rsidR="00FF1683" w:rsidRDefault="00FF1683" w:rsidP="00EA6CBD">
      <w:pPr>
        <w:pStyle w:val="PargrafodaLista"/>
        <w:widowControl/>
        <w:adjustRightInd w:val="0"/>
        <w:ind w:left="0" w:right="0"/>
        <w:rPr>
          <w:rFonts w:eastAsiaTheme="minorHAnsi"/>
          <w:sz w:val="24"/>
          <w:szCs w:val="24"/>
          <w:lang w:eastAsia="en-US" w:bidi="ar-SA"/>
        </w:rPr>
      </w:pPr>
    </w:p>
    <w:p w:rsidR="00FA4AB7" w:rsidRDefault="00E4778A" w:rsidP="00EA6CBD">
      <w:pPr>
        <w:pStyle w:val="PargrafodaLista"/>
        <w:widowControl/>
        <w:adjustRightInd w:val="0"/>
        <w:ind w:left="0" w:right="0"/>
        <w:rPr>
          <w:rFonts w:eastAsiaTheme="minorHAnsi"/>
          <w:sz w:val="24"/>
          <w:szCs w:val="24"/>
          <w:lang w:eastAsia="en-US" w:bidi="ar-SA"/>
        </w:rPr>
      </w:pPr>
      <w:r w:rsidRPr="004C2DD7">
        <w:rPr>
          <w:rFonts w:eastAsiaTheme="minorHAnsi"/>
          <w:sz w:val="24"/>
          <w:szCs w:val="24"/>
          <w:lang w:eastAsia="en-US" w:bidi="ar-SA"/>
        </w:rPr>
        <w:t>Os projetos executivos de engenharia serão desenvolvidos sequencialmente, dentro das</w:t>
      </w:r>
      <w:r w:rsidR="00B60EA5" w:rsidRPr="004C2DD7">
        <w:rPr>
          <w:rFonts w:eastAsiaTheme="minorHAnsi"/>
          <w:sz w:val="24"/>
          <w:szCs w:val="24"/>
          <w:lang w:eastAsia="en-US" w:bidi="ar-SA"/>
        </w:rPr>
        <w:t xml:space="preserve"> </w:t>
      </w:r>
      <w:r w:rsidRPr="004C2DD7">
        <w:rPr>
          <w:rFonts w:eastAsiaTheme="minorHAnsi"/>
          <w:sz w:val="24"/>
          <w:szCs w:val="24"/>
          <w:lang w:eastAsia="en-US" w:bidi="ar-SA"/>
        </w:rPr>
        <w:t>seguintes fases:</w:t>
      </w:r>
    </w:p>
    <w:p w:rsidR="00B811B6" w:rsidRPr="004C2DD7" w:rsidRDefault="00B811B6" w:rsidP="00EA6CBD">
      <w:pPr>
        <w:pStyle w:val="PargrafodaLista"/>
        <w:widowControl/>
        <w:adjustRightInd w:val="0"/>
        <w:ind w:left="0" w:right="0"/>
        <w:rPr>
          <w:rFonts w:eastAsiaTheme="minorHAnsi"/>
          <w:sz w:val="24"/>
          <w:szCs w:val="24"/>
          <w:lang w:eastAsia="en-US" w:bidi="ar-SA"/>
        </w:rPr>
      </w:pPr>
    </w:p>
    <w:p w:rsidR="00B60EA5" w:rsidRDefault="00B60EA5" w:rsidP="00207CB5">
      <w:pPr>
        <w:widowControl/>
        <w:adjustRightInd w:val="0"/>
        <w:jc w:val="both"/>
        <w:rPr>
          <w:rFonts w:eastAsiaTheme="minorHAnsi"/>
          <w:sz w:val="24"/>
          <w:szCs w:val="24"/>
          <w:lang w:eastAsia="en-US" w:bidi="ar-SA"/>
        </w:rPr>
      </w:pPr>
      <w:r w:rsidRPr="00B811B6">
        <w:rPr>
          <w:rFonts w:eastAsiaTheme="minorHAnsi"/>
          <w:sz w:val="24"/>
          <w:szCs w:val="24"/>
          <w:lang w:eastAsia="en-US" w:bidi="ar-SA"/>
        </w:rPr>
        <w:t xml:space="preserve">No escopo dos serviços os custos estimados para a elaboração do projeto </w:t>
      </w:r>
      <w:r w:rsidR="002C1D56">
        <w:rPr>
          <w:rFonts w:eastAsiaTheme="minorHAnsi"/>
          <w:sz w:val="24"/>
          <w:szCs w:val="24"/>
          <w:lang w:eastAsia="en-US" w:bidi="ar-SA"/>
        </w:rPr>
        <w:t>de reforma da Escola Infantil prefeito Alcides Ferrari incluem:</w:t>
      </w:r>
    </w:p>
    <w:p w:rsidR="00B811B6" w:rsidRPr="00B811B6" w:rsidRDefault="00B811B6" w:rsidP="00B811B6">
      <w:pPr>
        <w:widowControl/>
        <w:adjustRightInd w:val="0"/>
        <w:rPr>
          <w:rFonts w:eastAsiaTheme="minorHAnsi"/>
          <w:sz w:val="24"/>
          <w:szCs w:val="24"/>
          <w:lang w:eastAsia="en-US" w:bidi="ar-SA"/>
        </w:rPr>
      </w:pPr>
    </w:p>
    <w:p w:rsidR="00FF19A4" w:rsidRPr="00D50407" w:rsidRDefault="00B60EA5" w:rsidP="007D71DF">
      <w:pPr>
        <w:pStyle w:val="PargrafodaLista"/>
        <w:widowControl/>
        <w:numPr>
          <w:ilvl w:val="0"/>
          <w:numId w:val="7"/>
        </w:numPr>
        <w:adjustRightInd w:val="0"/>
        <w:ind w:left="567" w:right="0" w:hanging="283"/>
        <w:rPr>
          <w:rFonts w:eastAsiaTheme="minorHAnsi"/>
          <w:sz w:val="24"/>
          <w:szCs w:val="24"/>
          <w:lang w:eastAsia="en-US" w:bidi="ar-SA"/>
        </w:rPr>
      </w:pPr>
      <w:bookmarkStart w:id="8" w:name="OLE_LINK8"/>
      <w:bookmarkStart w:id="9" w:name="OLE_LINK9"/>
      <w:bookmarkStart w:id="10" w:name="OLE_LINK10"/>
      <w:r w:rsidRPr="00D50407">
        <w:rPr>
          <w:rFonts w:eastAsiaTheme="minorHAnsi"/>
          <w:sz w:val="24"/>
          <w:szCs w:val="24"/>
          <w:lang w:eastAsia="en-US" w:bidi="ar-SA"/>
        </w:rPr>
        <w:t>ART de projeto</w:t>
      </w:r>
      <w:r w:rsidR="00FF19A4" w:rsidRPr="00D50407">
        <w:rPr>
          <w:rFonts w:eastAsiaTheme="minorHAnsi"/>
          <w:sz w:val="24"/>
          <w:szCs w:val="24"/>
          <w:lang w:eastAsia="en-US" w:bidi="ar-SA"/>
        </w:rPr>
        <w:t xml:space="preserve"> e</w:t>
      </w:r>
      <w:r w:rsidRPr="00D50407">
        <w:rPr>
          <w:rFonts w:eastAsiaTheme="minorHAnsi"/>
          <w:sz w:val="24"/>
          <w:szCs w:val="24"/>
          <w:lang w:eastAsia="en-US" w:bidi="ar-SA"/>
        </w:rPr>
        <w:t xml:space="preserve"> de orçamento</w:t>
      </w:r>
      <w:r w:rsidR="00FF19A4" w:rsidRPr="00D50407">
        <w:rPr>
          <w:rFonts w:eastAsiaTheme="minorHAnsi"/>
          <w:sz w:val="24"/>
          <w:szCs w:val="24"/>
          <w:lang w:eastAsia="en-US" w:bidi="ar-SA"/>
        </w:rPr>
        <w:t>;</w:t>
      </w:r>
    </w:p>
    <w:p w:rsidR="00162490" w:rsidRDefault="00162490" w:rsidP="00287DF9">
      <w:pPr>
        <w:pStyle w:val="PargrafodaLista"/>
        <w:widowControl/>
        <w:numPr>
          <w:ilvl w:val="0"/>
          <w:numId w:val="7"/>
        </w:numPr>
        <w:adjustRightInd w:val="0"/>
        <w:ind w:left="567" w:right="0" w:hanging="283"/>
        <w:rPr>
          <w:rFonts w:eastAsiaTheme="minorHAnsi"/>
          <w:sz w:val="24"/>
          <w:szCs w:val="24"/>
          <w:lang w:eastAsia="en-US" w:bidi="ar-SA"/>
        </w:rPr>
      </w:pPr>
      <w:r w:rsidRPr="00D50407">
        <w:rPr>
          <w:rFonts w:eastAsiaTheme="minorHAnsi"/>
          <w:sz w:val="24"/>
          <w:szCs w:val="24"/>
          <w:lang w:eastAsia="en-US" w:bidi="ar-SA"/>
        </w:rPr>
        <w:t>Projetos arquitetônicos;</w:t>
      </w:r>
    </w:p>
    <w:p w:rsidR="00A335A5" w:rsidRPr="00A335A5" w:rsidRDefault="00A335A5" w:rsidP="00287DF9">
      <w:pPr>
        <w:pStyle w:val="PargrafodaLista"/>
        <w:widowControl/>
        <w:numPr>
          <w:ilvl w:val="0"/>
          <w:numId w:val="7"/>
        </w:numPr>
        <w:adjustRightInd w:val="0"/>
        <w:ind w:left="567" w:right="0" w:hanging="283"/>
        <w:rPr>
          <w:rFonts w:eastAsiaTheme="minorHAnsi"/>
          <w:sz w:val="24"/>
          <w:szCs w:val="24"/>
          <w:lang w:eastAsia="en-US" w:bidi="ar-SA"/>
        </w:rPr>
      </w:pPr>
      <w:r w:rsidRPr="00A335A5">
        <w:rPr>
          <w:rFonts w:eastAsiaTheme="minorHAnsi"/>
          <w:sz w:val="24"/>
          <w:szCs w:val="24"/>
          <w:lang w:eastAsia="en-US" w:bidi="ar-SA"/>
        </w:rPr>
        <w:t xml:space="preserve">Projeto </w:t>
      </w:r>
      <w:proofErr w:type="spellStart"/>
      <w:r w:rsidRPr="00A335A5">
        <w:rPr>
          <w:rFonts w:eastAsiaTheme="minorHAnsi"/>
          <w:sz w:val="24"/>
          <w:szCs w:val="24"/>
          <w:lang w:eastAsia="en-US" w:bidi="ar-SA"/>
        </w:rPr>
        <w:t>hidrossanitário</w:t>
      </w:r>
      <w:proofErr w:type="spellEnd"/>
      <w:r w:rsidRPr="00A335A5">
        <w:rPr>
          <w:rFonts w:eastAsiaTheme="minorHAnsi"/>
          <w:sz w:val="24"/>
          <w:szCs w:val="24"/>
          <w:lang w:eastAsia="en-US" w:bidi="ar-SA"/>
        </w:rPr>
        <w:t>;</w:t>
      </w:r>
    </w:p>
    <w:p w:rsidR="00A335A5" w:rsidRPr="00A335A5" w:rsidRDefault="00A335A5" w:rsidP="00287DF9">
      <w:pPr>
        <w:pStyle w:val="PargrafodaLista"/>
        <w:widowControl/>
        <w:numPr>
          <w:ilvl w:val="0"/>
          <w:numId w:val="7"/>
        </w:numPr>
        <w:adjustRightInd w:val="0"/>
        <w:ind w:left="567" w:right="0" w:hanging="283"/>
        <w:rPr>
          <w:rFonts w:eastAsiaTheme="minorHAnsi"/>
          <w:sz w:val="24"/>
          <w:szCs w:val="24"/>
          <w:lang w:eastAsia="en-US" w:bidi="ar-SA"/>
        </w:rPr>
      </w:pPr>
      <w:r w:rsidRPr="00A335A5">
        <w:rPr>
          <w:rFonts w:eastAsiaTheme="minorHAnsi"/>
          <w:sz w:val="24"/>
          <w:szCs w:val="24"/>
          <w:lang w:eastAsia="en-US" w:bidi="ar-SA"/>
        </w:rPr>
        <w:t>Projeto elétrico;</w:t>
      </w:r>
    </w:p>
    <w:p w:rsidR="00B60EA5" w:rsidRPr="00D50407" w:rsidRDefault="00B60EA5" w:rsidP="00287DF9">
      <w:pPr>
        <w:pStyle w:val="PargrafodaLista"/>
        <w:widowControl/>
        <w:numPr>
          <w:ilvl w:val="0"/>
          <w:numId w:val="7"/>
        </w:numPr>
        <w:adjustRightInd w:val="0"/>
        <w:ind w:left="567" w:right="0" w:hanging="283"/>
        <w:rPr>
          <w:rFonts w:eastAsiaTheme="minorHAnsi"/>
          <w:sz w:val="24"/>
          <w:szCs w:val="24"/>
          <w:lang w:eastAsia="en-US" w:bidi="ar-SA"/>
        </w:rPr>
      </w:pPr>
      <w:r w:rsidRPr="00D50407">
        <w:rPr>
          <w:rFonts w:eastAsiaTheme="minorHAnsi"/>
          <w:sz w:val="24"/>
          <w:szCs w:val="24"/>
          <w:lang w:eastAsia="en-US" w:bidi="ar-SA"/>
        </w:rPr>
        <w:t>Memória de cálculo de orçamento;</w:t>
      </w:r>
    </w:p>
    <w:p w:rsidR="00B60EA5" w:rsidRPr="00D50407" w:rsidRDefault="00B60EA5" w:rsidP="00287DF9">
      <w:pPr>
        <w:pStyle w:val="PargrafodaLista"/>
        <w:widowControl/>
        <w:numPr>
          <w:ilvl w:val="0"/>
          <w:numId w:val="7"/>
        </w:numPr>
        <w:adjustRightInd w:val="0"/>
        <w:ind w:left="567" w:right="0" w:hanging="283"/>
        <w:rPr>
          <w:rFonts w:eastAsiaTheme="minorHAnsi"/>
          <w:sz w:val="24"/>
          <w:szCs w:val="24"/>
          <w:lang w:eastAsia="en-US" w:bidi="ar-SA"/>
        </w:rPr>
      </w:pPr>
      <w:r w:rsidRPr="00D50407">
        <w:rPr>
          <w:rFonts w:eastAsiaTheme="minorHAnsi"/>
          <w:sz w:val="24"/>
          <w:szCs w:val="24"/>
          <w:lang w:eastAsia="en-US" w:bidi="ar-SA"/>
        </w:rPr>
        <w:t>Memorial descritivo;</w:t>
      </w:r>
    </w:p>
    <w:p w:rsidR="00B60EA5" w:rsidRPr="00D50407" w:rsidRDefault="00287DF9" w:rsidP="00287DF9">
      <w:pPr>
        <w:pStyle w:val="PargrafodaLista"/>
        <w:widowControl/>
        <w:numPr>
          <w:ilvl w:val="0"/>
          <w:numId w:val="7"/>
        </w:numPr>
        <w:adjustRightInd w:val="0"/>
        <w:ind w:left="567" w:right="0" w:hanging="283"/>
        <w:rPr>
          <w:rFonts w:eastAsiaTheme="minorHAnsi"/>
          <w:sz w:val="24"/>
          <w:szCs w:val="24"/>
          <w:lang w:eastAsia="en-US" w:bidi="ar-SA"/>
        </w:rPr>
      </w:pPr>
      <w:r w:rsidRPr="00D50407">
        <w:rPr>
          <w:rFonts w:eastAsiaTheme="minorHAnsi"/>
          <w:sz w:val="24"/>
          <w:szCs w:val="24"/>
          <w:lang w:eastAsia="en-US" w:bidi="ar-SA"/>
        </w:rPr>
        <w:t>Orçamentos</w:t>
      </w:r>
      <w:r w:rsidR="00B60EA5" w:rsidRPr="00D50407">
        <w:rPr>
          <w:rFonts w:eastAsiaTheme="minorHAnsi"/>
          <w:sz w:val="24"/>
          <w:szCs w:val="24"/>
          <w:lang w:eastAsia="en-US" w:bidi="ar-SA"/>
        </w:rPr>
        <w:t>;</w:t>
      </w:r>
    </w:p>
    <w:p w:rsidR="00287DF9" w:rsidRPr="00D50407" w:rsidRDefault="00287DF9" w:rsidP="00287DF9">
      <w:pPr>
        <w:pStyle w:val="PargrafodaLista"/>
        <w:widowControl/>
        <w:numPr>
          <w:ilvl w:val="0"/>
          <w:numId w:val="7"/>
        </w:numPr>
        <w:adjustRightInd w:val="0"/>
        <w:ind w:left="567" w:right="0" w:hanging="283"/>
        <w:rPr>
          <w:rFonts w:eastAsiaTheme="minorHAnsi"/>
          <w:sz w:val="24"/>
          <w:szCs w:val="24"/>
          <w:lang w:eastAsia="en-US" w:bidi="ar-SA"/>
        </w:rPr>
      </w:pPr>
      <w:r w:rsidRPr="00D50407">
        <w:rPr>
          <w:rFonts w:eastAsiaTheme="minorHAnsi"/>
          <w:sz w:val="24"/>
          <w:szCs w:val="24"/>
          <w:lang w:eastAsia="en-US" w:bidi="ar-SA"/>
        </w:rPr>
        <w:t>Cronograma;</w:t>
      </w:r>
    </w:p>
    <w:p w:rsidR="00CE148F" w:rsidRDefault="00B60EA5" w:rsidP="00287DF9">
      <w:pPr>
        <w:pStyle w:val="PargrafodaLista"/>
        <w:widowControl/>
        <w:numPr>
          <w:ilvl w:val="0"/>
          <w:numId w:val="7"/>
        </w:numPr>
        <w:adjustRightInd w:val="0"/>
        <w:ind w:left="567" w:right="0" w:hanging="283"/>
        <w:rPr>
          <w:rFonts w:eastAsiaTheme="minorHAnsi"/>
          <w:sz w:val="24"/>
          <w:szCs w:val="24"/>
          <w:lang w:eastAsia="en-US" w:bidi="ar-SA"/>
        </w:rPr>
      </w:pPr>
      <w:r w:rsidRPr="00D50407">
        <w:rPr>
          <w:rFonts w:eastAsiaTheme="minorHAnsi"/>
          <w:sz w:val="24"/>
          <w:szCs w:val="24"/>
          <w:lang w:eastAsia="en-US" w:bidi="ar-SA"/>
        </w:rPr>
        <w:t>Projetos complementares (se for o caso);</w:t>
      </w:r>
      <w:r w:rsidR="00E64C47">
        <w:rPr>
          <w:rFonts w:eastAsiaTheme="minorHAnsi"/>
          <w:sz w:val="24"/>
          <w:szCs w:val="24"/>
          <w:lang w:eastAsia="en-US" w:bidi="ar-SA"/>
        </w:rPr>
        <w:t xml:space="preserve"> </w:t>
      </w:r>
    </w:p>
    <w:p w:rsidR="00B60EA5" w:rsidRDefault="00B60EA5" w:rsidP="00CE148F">
      <w:pPr>
        <w:pStyle w:val="PargrafodaLista"/>
        <w:widowControl/>
        <w:adjustRightInd w:val="0"/>
        <w:ind w:left="567" w:right="0"/>
        <w:rPr>
          <w:rFonts w:eastAsiaTheme="minorHAnsi"/>
          <w:sz w:val="24"/>
          <w:szCs w:val="24"/>
          <w:lang w:eastAsia="en-US" w:bidi="ar-SA"/>
        </w:rPr>
      </w:pPr>
    </w:p>
    <w:p w:rsidR="00E64C47" w:rsidRDefault="00E64C47" w:rsidP="00287DF9">
      <w:pPr>
        <w:pStyle w:val="PargrafodaLista"/>
        <w:widowControl/>
        <w:numPr>
          <w:ilvl w:val="0"/>
          <w:numId w:val="7"/>
        </w:numPr>
        <w:adjustRightInd w:val="0"/>
        <w:ind w:left="567" w:right="0" w:hanging="283"/>
        <w:rPr>
          <w:rFonts w:eastAsiaTheme="minorHAnsi"/>
          <w:sz w:val="24"/>
          <w:szCs w:val="24"/>
          <w:lang w:eastAsia="en-US" w:bidi="ar-SA"/>
        </w:rPr>
      </w:pPr>
      <w:r>
        <w:rPr>
          <w:rFonts w:eastAsiaTheme="minorHAnsi"/>
          <w:sz w:val="24"/>
          <w:szCs w:val="24"/>
          <w:lang w:eastAsia="en-US" w:bidi="ar-SA"/>
        </w:rPr>
        <w:t xml:space="preserve">Acompanhamento da Execução dos serviços de Reforma com elaboração do Diário de obra e fotos dos serviços com </w:t>
      </w:r>
      <w:r w:rsidR="00D662C6">
        <w:rPr>
          <w:rFonts w:eastAsiaTheme="minorHAnsi"/>
          <w:sz w:val="24"/>
          <w:szCs w:val="24"/>
          <w:lang w:eastAsia="en-US" w:bidi="ar-SA"/>
        </w:rPr>
        <w:t xml:space="preserve">o </w:t>
      </w:r>
      <w:r>
        <w:rPr>
          <w:rFonts w:eastAsiaTheme="minorHAnsi"/>
          <w:sz w:val="24"/>
          <w:szCs w:val="24"/>
          <w:lang w:eastAsia="en-US" w:bidi="ar-SA"/>
        </w:rPr>
        <w:t>antes e depois com o mesmo ângulo.</w:t>
      </w:r>
    </w:p>
    <w:p w:rsidR="0075743E" w:rsidRDefault="0075743E" w:rsidP="00287DF9">
      <w:pPr>
        <w:pStyle w:val="PargrafodaLista"/>
        <w:widowControl/>
        <w:numPr>
          <w:ilvl w:val="0"/>
          <w:numId w:val="7"/>
        </w:numPr>
        <w:adjustRightInd w:val="0"/>
        <w:ind w:left="567" w:right="0" w:hanging="283"/>
        <w:rPr>
          <w:rFonts w:eastAsiaTheme="minorHAnsi"/>
          <w:sz w:val="24"/>
          <w:szCs w:val="24"/>
          <w:lang w:eastAsia="en-US" w:bidi="ar-SA"/>
        </w:rPr>
      </w:pPr>
      <w:r w:rsidRPr="00CE148F">
        <w:rPr>
          <w:rFonts w:eastAsiaTheme="minorHAnsi"/>
          <w:sz w:val="24"/>
          <w:szCs w:val="24"/>
          <w:lang w:eastAsia="en-US" w:bidi="ar-SA"/>
        </w:rPr>
        <w:t>Acompanhamento da medição dos serviços para posterior pagamento.</w:t>
      </w:r>
    </w:p>
    <w:p w:rsidR="00D662C6" w:rsidRPr="00D50407" w:rsidRDefault="00D662C6" w:rsidP="00CE148F">
      <w:pPr>
        <w:pStyle w:val="PargrafodaLista"/>
        <w:widowControl/>
        <w:adjustRightInd w:val="0"/>
        <w:ind w:left="567" w:right="0"/>
        <w:rPr>
          <w:rFonts w:eastAsiaTheme="minorHAnsi"/>
          <w:sz w:val="24"/>
          <w:szCs w:val="24"/>
          <w:lang w:eastAsia="en-US" w:bidi="ar-SA"/>
        </w:rPr>
      </w:pPr>
      <w:r>
        <w:rPr>
          <w:rFonts w:eastAsiaTheme="minorHAnsi"/>
          <w:sz w:val="24"/>
          <w:szCs w:val="24"/>
          <w:lang w:eastAsia="en-US" w:bidi="ar-SA"/>
        </w:rPr>
        <w:t>Obs.:</w:t>
      </w:r>
      <w:proofErr w:type="gramStart"/>
      <w:r>
        <w:rPr>
          <w:rFonts w:eastAsiaTheme="minorHAnsi"/>
          <w:sz w:val="24"/>
          <w:szCs w:val="24"/>
          <w:lang w:eastAsia="en-US" w:bidi="ar-SA"/>
        </w:rPr>
        <w:t xml:space="preserve">  </w:t>
      </w:r>
      <w:proofErr w:type="gramEnd"/>
      <w:r w:rsidR="000C55E7">
        <w:rPr>
          <w:rFonts w:eastAsiaTheme="minorHAnsi"/>
          <w:sz w:val="24"/>
          <w:szCs w:val="24"/>
          <w:lang w:eastAsia="en-US" w:bidi="ar-SA"/>
        </w:rPr>
        <w:t>Devido a edificação se tratar de uma Escola, a</w:t>
      </w:r>
      <w:r>
        <w:rPr>
          <w:rFonts w:eastAsiaTheme="minorHAnsi"/>
          <w:sz w:val="24"/>
          <w:szCs w:val="24"/>
          <w:lang w:eastAsia="en-US" w:bidi="ar-SA"/>
        </w:rPr>
        <w:t xml:space="preserve"> </w:t>
      </w:r>
      <w:r w:rsidR="000C55E7">
        <w:rPr>
          <w:rFonts w:eastAsiaTheme="minorHAnsi"/>
          <w:sz w:val="24"/>
          <w:szCs w:val="24"/>
          <w:lang w:eastAsia="en-US" w:bidi="ar-SA"/>
        </w:rPr>
        <w:t>Reforma</w:t>
      </w:r>
      <w:r>
        <w:rPr>
          <w:rFonts w:eastAsiaTheme="minorHAnsi"/>
          <w:sz w:val="24"/>
          <w:szCs w:val="24"/>
          <w:lang w:eastAsia="en-US" w:bidi="ar-SA"/>
        </w:rPr>
        <w:t xml:space="preserve"> será realizada </w:t>
      </w:r>
      <w:r w:rsidR="000C55E7">
        <w:rPr>
          <w:rFonts w:eastAsiaTheme="minorHAnsi"/>
          <w:sz w:val="24"/>
          <w:szCs w:val="24"/>
          <w:lang w:eastAsia="en-US" w:bidi="ar-SA"/>
        </w:rPr>
        <w:t>nos meses de novembro a fevereiro, meses em que serão necessário o acompanhamento.</w:t>
      </w:r>
    </w:p>
    <w:p w:rsidR="00683A4C" w:rsidRPr="004C2DD7" w:rsidRDefault="00683A4C" w:rsidP="00EA6CBD">
      <w:pPr>
        <w:pStyle w:val="PargrafodaLista"/>
        <w:widowControl/>
        <w:adjustRightInd w:val="0"/>
        <w:ind w:left="0" w:right="0"/>
        <w:rPr>
          <w:rFonts w:eastAsiaTheme="minorHAnsi"/>
          <w:sz w:val="24"/>
          <w:szCs w:val="24"/>
          <w:lang w:eastAsia="en-US" w:bidi="ar-SA"/>
        </w:rPr>
      </w:pPr>
    </w:p>
    <w:p w:rsidR="00B60EA5" w:rsidRPr="004C2DD7" w:rsidRDefault="00B60EA5" w:rsidP="00EA6CBD">
      <w:pPr>
        <w:widowControl/>
        <w:adjustRightInd w:val="0"/>
        <w:jc w:val="both"/>
        <w:rPr>
          <w:rFonts w:eastAsiaTheme="minorHAnsi"/>
          <w:sz w:val="24"/>
          <w:szCs w:val="24"/>
          <w:lang w:eastAsia="en-US" w:bidi="ar-SA"/>
        </w:rPr>
      </w:pPr>
      <w:r w:rsidRPr="004C2DD7">
        <w:rPr>
          <w:rFonts w:eastAsiaTheme="minorHAnsi"/>
          <w:sz w:val="24"/>
          <w:szCs w:val="24"/>
          <w:lang w:eastAsia="en-US" w:bidi="ar-SA"/>
        </w:rPr>
        <w:t>Todos os SERVIÇOS, quando necessários, deverão estar acompanhados de memorial descritivo, memória de cál</w:t>
      </w:r>
      <w:r w:rsidR="00A335A5">
        <w:rPr>
          <w:rFonts w:eastAsiaTheme="minorHAnsi"/>
          <w:sz w:val="24"/>
          <w:szCs w:val="24"/>
          <w:lang w:eastAsia="en-US" w:bidi="ar-SA"/>
        </w:rPr>
        <w:t xml:space="preserve">culo </w:t>
      </w:r>
      <w:r w:rsidR="002C1D56">
        <w:rPr>
          <w:rFonts w:eastAsiaTheme="minorHAnsi"/>
          <w:sz w:val="24"/>
          <w:szCs w:val="24"/>
          <w:lang w:eastAsia="en-US" w:bidi="ar-SA"/>
        </w:rPr>
        <w:t>e orçamento (</w:t>
      </w:r>
      <w:r w:rsidR="00A335A5">
        <w:rPr>
          <w:rFonts w:eastAsiaTheme="minorHAnsi"/>
          <w:sz w:val="24"/>
          <w:szCs w:val="24"/>
          <w:lang w:eastAsia="en-US" w:bidi="ar-SA"/>
        </w:rPr>
        <w:t xml:space="preserve">uso de tabela base </w:t>
      </w:r>
      <w:r w:rsidR="002C1D56">
        <w:rPr>
          <w:rFonts w:eastAsiaTheme="minorHAnsi"/>
          <w:sz w:val="24"/>
          <w:szCs w:val="24"/>
          <w:lang w:eastAsia="en-US" w:bidi="ar-SA"/>
        </w:rPr>
        <w:t>SINAPI</w:t>
      </w:r>
      <w:r w:rsidR="00A335A5">
        <w:rPr>
          <w:rFonts w:eastAsiaTheme="minorHAnsi"/>
          <w:sz w:val="24"/>
          <w:szCs w:val="24"/>
          <w:lang w:eastAsia="en-US" w:bidi="ar-SA"/>
        </w:rPr>
        <w:t xml:space="preserve"> para referência</w:t>
      </w:r>
      <w:r w:rsidR="002C1D56">
        <w:rPr>
          <w:rFonts w:eastAsiaTheme="minorHAnsi"/>
          <w:sz w:val="24"/>
          <w:szCs w:val="24"/>
          <w:lang w:eastAsia="en-US" w:bidi="ar-SA"/>
        </w:rPr>
        <w:t>, q</w:t>
      </w:r>
      <w:r w:rsidR="00A335A5">
        <w:rPr>
          <w:rFonts w:eastAsiaTheme="minorHAnsi"/>
          <w:sz w:val="24"/>
          <w:szCs w:val="24"/>
          <w:lang w:eastAsia="en-US" w:bidi="ar-SA"/>
        </w:rPr>
        <w:t>uan</w:t>
      </w:r>
      <w:r w:rsidR="002C1D56">
        <w:rPr>
          <w:rFonts w:eastAsiaTheme="minorHAnsi"/>
          <w:sz w:val="24"/>
          <w:szCs w:val="24"/>
          <w:lang w:eastAsia="en-US" w:bidi="ar-SA"/>
        </w:rPr>
        <w:t xml:space="preserve">do </w:t>
      </w:r>
      <w:r w:rsidR="00A335A5">
        <w:rPr>
          <w:rFonts w:eastAsiaTheme="minorHAnsi"/>
          <w:sz w:val="24"/>
          <w:szCs w:val="24"/>
          <w:lang w:eastAsia="en-US" w:bidi="ar-SA"/>
        </w:rPr>
        <w:t>o serviço não constar na tabela base, é necessário pesquisa de mercado com apresentação de 3 cotações local</w:t>
      </w:r>
      <w:r w:rsidR="002C1D56">
        <w:rPr>
          <w:rFonts w:eastAsiaTheme="minorHAnsi"/>
          <w:sz w:val="24"/>
          <w:szCs w:val="24"/>
          <w:lang w:eastAsia="en-US" w:bidi="ar-SA"/>
        </w:rPr>
        <w:t>)</w:t>
      </w:r>
      <w:r w:rsidR="00A335A5">
        <w:rPr>
          <w:rFonts w:eastAsiaTheme="minorHAnsi"/>
          <w:sz w:val="24"/>
          <w:szCs w:val="24"/>
          <w:lang w:eastAsia="en-US" w:bidi="ar-SA"/>
        </w:rPr>
        <w:t>.</w:t>
      </w:r>
    </w:p>
    <w:p w:rsidR="00B60EA5" w:rsidRPr="004C2DD7" w:rsidRDefault="00B60EA5" w:rsidP="003D5C9C">
      <w:pPr>
        <w:widowControl/>
        <w:adjustRightInd w:val="0"/>
        <w:jc w:val="both"/>
        <w:rPr>
          <w:sz w:val="24"/>
          <w:szCs w:val="24"/>
          <w:highlight w:val="yellow"/>
        </w:rPr>
      </w:pPr>
      <w:r w:rsidRPr="004C2DD7">
        <w:rPr>
          <w:rFonts w:eastAsiaTheme="minorHAnsi"/>
          <w:sz w:val="24"/>
          <w:szCs w:val="24"/>
          <w:lang w:eastAsia="en-US" w:bidi="ar-SA"/>
        </w:rPr>
        <w:t>A</w:t>
      </w:r>
      <w:bookmarkEnd w:id="8"/>
      <w:bookmarkEnd w:id="9"/>
      <w:bookmarkEnd w:id="10"/>
      <w:r w:rsidRPr="004C2DD7">
        <w:rPr>
          <w:rFonts w:eastAsiaTheme="minorHAnsi"/>
          <w:sz w:val="24"/>
          <w:szCs w:val="24"/>
          <w:lang w:eastAsia="en-US" w:bidi="ar-SA"/>
        </w:rPr>
        <w:t>os serviços que estiverem aqui denominados e que não forem elaborados, deverão ter as justificativas técnicas elaboradas pelo projetista.</w:t>
      </w:r>
    </w:p>
    <w:p w:rsidR="00E4778A" w:rsidRPr="004C2DD7" w:rsidRDefault="00E4778A" w:rsidP="00EA6CBD">
      <w:pPr>
        <w:pStyle w:val="PargrafodaLista"/>
        <w:tabs>
          <w:tab w:val="left" w:pos="314"/>
        </w:tabs>
        <w:ind w:left="0" w:right="0"/>
        <w:rPr>
          <w:sz w:val="24"/>
          <w:szCs w:val="24"/>
          <w:highlight w:val="yellow"/>
        </w:rPr>
      </w:pPr>
    </w:p>
    <w:p w:rsidR="00EB3D00" w:rsidRPr="009D686D" w:rsidRDefault="00D12B54" w:rsidP="00B811B6">
      <w:pPr>
        <w:pStyle w:val="PargrafodaLista"/>
        <w:tabs>
          <w:tab w:val="left" w:pos="263"/>
        </w:tabs>
        <w:ind w:left="0" w:right="0"/>
        <w:rPr>
          <w:sz w:val="24"/>
          <w:szCs w:val="24"/>
        </w:rPr>
      </w:pPr>
      <w:r w:rsidRPr="009D686D">
        <w:rPr>
          <w:sz w:val="24"/>
          <w:szCs w:val="24"/>
        </w:rPr>
        <w:t xml:space="preserve">A proponente vencedora deverá entregar </w:t>
      </w:r>
      <w:r w:rsidR="003D5C9C">
        <w:rPr>
          <w:sz w:val="24"/>
          <w:szCs w:val="24"/>
        </w:rPr>
        <w:t xml:space="preserve">o Projeto </w:t>
      </w:r>
      <w:r w:rsidR="00A0068D" w:rsidRPr="009D686D">
        <w:rPr>
          <w:sz w:val="24"/>
          <w:szCs w:val="24"/>
        </w:rPr>
        <w:t>ao Município de Jaborá – Setor de Engenharia, para aprovação prévia. A</w:t>
      </w:r>
      <w:r w:rsidR="00A335A5">
        <w:rPr>
          <w:sz w:val="24"/>
          <w:szCs w:val="24"/>
        </w:rPr>
        <w:t>pós a aprovação do ante</w:t>
      </w:r>
      <w:r w:rsidRPr="009D686D">
        <w:rPr>
          <w:sz w:val="24"/>
          <w:szCs w:val="24"/>
        </w:rPr>
        <w:t xml:space="preserve">projeto, será entregue o projeto final, com todas as informações técnicas e detalhes necessários à perfeita execução do objeto </w:t>
      </w:r>
      <w:r w:rsidRPr="005076BF">
        <w:rPr>
          <w:sz w:val="24"/>
          <w:szCs w:val="24"/>
        </w:rPr>
        <w:t>inclusive desenhos com plantas cotadas, elevações, cortes, dimensões entre</w:t>
      </w:r>
      <w:r w:rsidRPr="005076BF">
        <w:rPr>
          <w:spacing w:val="-1"/>
          <w:sz w:val="24"/>
          <w:szCs w:val="24"/>
        </w:rPr>
        <w:t xml:space="preserve"> </w:t>
      </w:r>
      <w:r w:rsidR="003D5C9C" w:rsidRPr="005076BF">
        <w:rPr>
          <w:sz w:val="24"/>
          <w:szCs w:val="24"/>
        </w:rPr>
        <w:t>outros.</w:t>
      </w:r>
    </w:p>
    <w:p w:rsidR="00B811B6" w:rsidRDefault="00B811B6" w:rsidP="00B811B6">
      <w:pPr>
        <w:pStyle w:val="PargrafodaLista"/>
        <w:tabs>
          <w:tab w:val="left" w:pos="316"/>
        </w:tabs>
        <w:ind w:left="0" w:right="0"/>
        <w:rPr>
          <w:sz w:val="24"/>
          <w:szCs w:val="24"/>
        </w:rPr>
      </w:pPr>
    </w:p>
    <w:p w:rsidR="00EB3D00" w:rsidRPr="009D686D" w:rsidRDefault="00D12B54" w:rsidP="00B811B6">
      <w:pPr>
        <w:pStyle w:val="PargrafodaLista"/>
        <w:tabs>
          <w:tab w:val="left" w:pos="316"/>
        </w:tabs>
        <w:ind w:left="0" w:right="0"/>
        <w:rPr>
          <w:sz w:val="24"/>
          <w:szCs w:val="24"/>
        </w:rPr>
      </w:pPr>
      <w:r w:rsidRPr="009D686D">
        <w:rPr>
          <w:sz w:val="24"/>
          <w:szCs w:val="24"/>
        </w:rPr>
        <w:t>É imprescindível que as especificações apresentadas pela proponente vencedora sejam as mais completas possíveis, haja vista que servirão como especificações t</w:t>
      </w:r>
      <w:r w:rsidR="003D5C9C">
        <w:rPr>
          <w:sz w:val="24"/>
          <w:szCs w:val="24"/>
        </w:rPr>
        <w:t>écnicas no processo licitatório</w:t>
      </w:r>
      <w:r w:rsidRPr="009D686D">
        <w:rPr>
          <w:sz w:val="24"/>
          <w:szCs w:val="24"/>
        </w:rPr>
        <w:t xml:space="preserve"> que</w:t>
      </w:r>
      <w:r w:rsidR="003D5C9C">
        <w:rPr>
          <w:sz w:val="24"/>
          <w:szCs w:val="24"/>
        </w:rPr>
        <w:t xml:space="preserve"> será lançado</w:t>
      </w:r>
      <w:r w:rsidRPr="009D686D">
        <w:rPr>
          <w:sz w:val="24"/>
          <w:szCs w:val="24"/>
        </w:rPr>
        <w:t xml:space="preserve"> na fase executiva, sendo que a imperfeita descrição dos objetos tende a prejudicar a </w:t>
      </w:r>
      <w:r w:rsidR="00145B89" w:rsidRPr="009D686D">
        <w:rPr>
          <w:sz w:val="24"/>
          <w:szCs w:val="24"/>
        </w:rPr>
        <w:t>execução</w:t>
      </w:r>
      <w:r w:rsidRPr="009D686D">
        <w:rPr>
          <w:sz w:val="24"/>
          <w:szCs w:val="24"/>
        </w:rPr>
        <w:t xml:space="preserve"> correta </w:t>
      </w:r>
      <w:r w:rsidR="00145B89" w:rsidRPr="009D686D">
        <w:rPr>
          <w:sz w:val="24"/>
          <w:szCs w:val="24"/>
        </w:rPr>
        <w:t>da obra</w:t>
      </w:r>
      <w:r w:rsidRPr="009D686D">
        <w:rPr>
          <w:sz w:val="24"/>
          <w:szCs w:val="24"/>
        </w:rPr>
        <w:t>;</w:t>
      </w:r>
    </w:p>
    <w:p w:rsidR="00B811B6" w:rsidRDefault="00B811B6" w:rsidP="00B811B6">
      <w:pPr>
        <w:pStyle w:val="PargrafodaLista"/>
        <w:tabs>
          <w:tab w:val="left" w:pos="263"/>
        </w:tabs>
        <w:ind w:left="0" w:right="0"/>
        <w:rPr>
          <w:sz w:val="24"/>
          <w:szCs w:val="24"/>
        </w:rPr>
      </w:pPr>
    </w:p>
    <w:p w:rsidR="00EB3D00" w:rsidRPr="004C2DD7" w:rsidRDefault="00D12B54" w:rsidP="00B811B6">
      <w:pPr>
        <w:pStyle w:val="PargrafodaLista"/>
        <w:tabs>
          <w:tab w:val="left" w:pos="287"/>
        </w:tabs>
        <w:ind w:left="0" w:right="0"/>
        <w:rPr>
          <w:sz w:val="24"/>
          <w:szCs w:val="24"/>
        </w:rPr>
      </w:pPr>
      <w:r w:rsidRPr="004C2DD7">
        <w:rPr>
          <w:sz w:val="24"/>
          <w:szCs w:val="24"/>
        </w:rPr>
        <w:t xml:space="preserve">No preço cotado já deverão estar incluídos os custos de eventuais vantagens e/ou abatimentos, impostos, encargos sociais, taxas (inclusive as de eventual aprovação dos projetos e de expedição </w:t>
      </w:r>
      <w:r w:rsidR="00287DF9">
        <w:rPr>
          <w:sz w:val="24"/>
          <w:szCs w:val="24"/>
        </w:rPr>
        <w:t>de AR</w:t>
      </w:r>
      <w:r w:rsidRPr="004C2DD7">
        <w:rPr>
          <w:sz w:val="24"/>
          <w:szCs w:val="24"/>
        </w:rPr>
        <w:t xml:space="preserve">T junto ao órgão competente), seguros, obrigações trabalhistas, previdenciárias, fiscais, despesas com as cópias do projeto, </w:t>
      </w:r>
      <w:r w:rsidR="00FF19A4">
        <w:rPr>
          <w:sz w:val="24"/>
          <w:szCs w:val="24"/>
        </w:rPr>
        <w:t xml:space="preserve">possíveis custos de deslocamento e </w:t>
      </w:r>
      <w:r w:rsidRPr="004C2DD7">
        <w:rPr>
          <w:sz w:val="24"/>
          <w:szCs w:val="24"/>
        </w:rPr>
        <w:t xml:space="preserve"> mobilização e quaisquer outros que incidam sobre a contratação ou decorrentes da</w:t>
      </w:r>
      <w:r w:rsidRPr="004C2DD7">
        <w:rPr>
          <w:spacing w:val="-3"/>
          <w:sz w:val="24"/>
          <w:szCs w:val="24"/>
        </w:rPr>
        <w:t xml:space="preserve"> </w:t>
      </w:r>
      <w:r w:rsidRPr="004C2DD7">
        <w:rPr>
          <w:sz w:val="24"/>
          <w:szCs w:val="24"/>
        </w:rPr>
        <w:t>mesma;</w:t>
      </w:r>
    </w:p>
    <w:p w:rsidR="00B811B6" w:rsidRDefault="00B811B6" w:rsidP="00B811B6">
      <w:pPr>
        <w:pStyle w:val="PargrafodaLista"/>
        <w:tabs>
          <w:tab w:val="left" w:pos="261"/>
        </w:tabs>
        <w:ind w:left="0" w:right="0"/>
        <w:rPr>
          <w:sz w:val="24"/>
          <w:szCs w:val="24"/>
        </w:rPr>
      </w:pPr>
    </w:p>
    <w:p w:rsidR="00EB3D00" w:rsidRDefault="00D12B54" w:rsidP="00B811B6">
      <w:pPr>
        <w:pStyle w:val="PargrafodaLista"/>
        <w:tabs>
          <w:tab w:val="left" w:pos="261"/>
        </w:tabs>
        <w:ind w:left="0" w:right="0"/>
        <w:rPr>
          <w:sz w:val="24"/>
          <w:szCs w:val="24"/>
        </w:rPr>
      </w:pPr>
      <w:r w:rsidRPr="004C2DD7">
        <w:rPr>
          <w:sz w:val="24"/>
          <w:szCs w:val="24"/>
        </w:rPr>
        <w:t xml:space="preserve">Informamos ainda que conforme Decreto n°9.412/2018 a dispensa de licitação para obras e </w:t>
      </w:r>
      <w:r w:rsidRPr="004C2DD7">
        <w:rPr>
          <w:sz w:val="24"/>
          <w:szCs w:val="24"/>
        </w:rPr>
        <w:lastRenderedPageBreak/>
        <w:t xml:space="preserve">serviços de engenharia </w:t>
      </w:r>
      <w:r w:rsidRPr="00702123">
        <w:rPr>
          <w:sz w:val="24"/>
          <w:szCs w:val="24"/>
        </w:rPr>
        <w:t>é de</w:t>
      </w:r>
      <w:r w:rsidR="00E42AB9" w:rsidRPr="00702123">
        <w:rPr>
          <w:sz w:val="24"/>
          <w:szCs w:val="24"/>
        </w:rPr>
        <w:t xml:space="preserve"> até</w:t>
      </w:r>
      <w:r w:rsidRPr="00702123">
        <w:rPr>
          <w:sz w:val="24"/>
          <w:szCs w:val="24"/>
        </w:rPr>
        <w:t xml:space="preserve"> R$ 33.000,00 (Trinta e três mil reais), valor este que será pautado em caso de dispensa.</w:t>
      </w:r>
    </w:p>
    <w:p w:rsidR="00B811B6" w:rsidRPr="004C2DD7" w:rsidRDefault="00B811B6" w:rsidP="00B811B6">
      <w:pPr>
        <w:pStyle w:val="PargrafodaLista"/>
        <w:tabs>
          <w:tab w:val="left" w:pos="261"/>
        </w:tabs>
        <w:ind w:left="0" w:right="0"/>
        <w:rPr>
          <w:sz w:val="24"/>
          <w:szCs w:val="24"/>
        </w:rPr>
      </w:pPr>
    </w:p>
    <w:p w:rsidR="00E42AB9" w:rsidRDefault="00D12B54" w:rsidP="00EA6CBD">
      <w:pPr>
        <w:pStyle w:val="Corpodetexto"/>
        <w:ind w:left="0"/>
        <w:jc w:val="both"/>
      </w:pPr>
      <w:r w:rsidRPr="004C2DD7">
        <w:t>Os envelopes com as propostas ou até mesmo e-mails, d</w:t>
      </w:r>
      <w:r w:rsidR="000E2F08" w:rsidRPr="004C2DD7">
        <w:t xml:space="preserve">irecionados ao </w:t>
      </w:r>
      <w:r w:rsidR="00287DF9" w:rsidRPr="004C2DD7">
        <w:t>Município</w:t>
      </w:r>
      <w:r w:rsidR="000E2F08" w:rsidRPr="004C2DD7">
        <w:t xml:space="preserve"> de Jaborá - Prefeitura</w:t>
      </w:r>
      <w:r w:rsidRPr="004C2DD7">
        <w:t>,</w:t>
      </w:r>
      <w:r w:rsidR="00FF1683">
        <w:t xml:space="preserve"> </w:t>
      </w:r>
      <w:r w:rsidR="00E42AB9">
        <w:t xml:space="preserve">financas@jabora.sc.gov.br, </w:t>
      </w:r>
      <w:r w:rsidR="00E42AB9" w:rsidRPr="004C2DD7">
        <w:t>deverão</w:t>
      </w:r>
      <w:r w:rsidRPr="004C2DD7">
        <w:t xml:space="preserve"> ser entregues ou encaminhados até a data limite </w:t>
      </w:r>
      <w:r w:rsidRPr="005076BF">
        <w:rPr>
          <w:b/>
        </w:rPr>
        <w:t xml:space="preserve">de </w:t>
      </w:r>
      <w:r w:rsidR="005A4C9A" w:rsidRPr="005076BF">
        <w:rPr>
          <w:b/>
        </w:rPr>
        <w:t>0</w:t>
      </w:r>
      <w:r w:rsidR="002C1D56" w:rsidRPr="005076BF">
        <w:rPr>
          <w:b/>
        </w:rPr>
        <w:t>4</w:t>
      </w:r>
      <w:r w:rsidR="005A4C9A" w:rsidRPr="005076BF">
        <w:rPr>
          <w:b/>
        </w:rPr>
        <w:t>/0</w:t>
      </w:r>
      <w:r w:rsidR="002C1D56" w:rsidRPr="005076BF">
        <w:rPr>
          <w:b/>
        </w:rPr>
        <w:t>9</w:t>
      </w:r>
      <w:r w:rsidRPr="005076BF">
        <w:rPr>
          <w:b/>
        </w:rPr>
        <w:t>/2019</w:t>
      </w:r>
      <w:r w:rsidR="00E42AB9" w:rsidRPr="005076BF">
        <w:rPr>
          <w:b/>
        </w:rPr>
        <w:t>,</w:t>
      </w:r>
      <w:r w:rsidR="00E42AB9" w:rsidRPr="005076BF">
        <w:t xml:space="preserve"> às 16 horas</w:t>
      </w:r>
      <w:r w:rsidR="00E42AB9">
        <w:t>.</w:t>
      </w:r>
      <w:r w:rsidRPr="004C2DD7">
        <w:t xml:space="preserve"> </w:t>
      </w:r>
    </w:p>
    <w:p w:rsidR="00755CC1" w:rsidRDefault="00755CC1" w:rsidP="00EA6CBD">
      <w:pPr>
        <w:pStyle w:val="Corpodetexto"/>
        <w:ind w:left="0"/>
        <w:jc w:val="both"/>
        <w:rPr>
          <w:b/>
        </w:rPr>
      </w:pPr>
    </w:p>
    <w:p w:rsidR="00872406" w:rsidRDefault="00872406" w:rsidP="00EA6CBD">
      <w:pPr>
        <w:pStyle w:val="Corpodetexto"/>
        <w:ind w:left="0"/>
        <w:jc w:val="both"/>
        <w:rPr>
          <w:b/>
        </w:rPr>
      </w:pPr>
      <w:r w:rsidRPr="00872406">
        <w:rPr>
          <w:b/>
        </w:rPr>
        <w:t>DA DOCUMENTAÇÃO:</w:t>
      </w:r>
    </w:p>
    <w:p w:rsidR="000A651F" w:rsidRPr="00872406" w:rsidRDefault="000A651F" w:rsidP="00EA6CBD">
      <w:pPr>
        <w:pStyle w:val="Corpodetexto"/>
        <w:ind w:left="0"/>
        <w:jc w:val="both"/>
        <w:rPr>
          <w:b/>
        </w:rPr>
      </w:pPr>
    </w:p>
    <w:p w:rsidR="008D6892" w:rsidRPr="0089265D" w:rsidRDefault="008D6892" w:rsidP="008D6892">
      <w:pPr>
        <w:pStyle w:val="Corpodetexto"/>
        <w:ind w:left="0"/>
        <w:jc w:val="both"/>
        <w:rPr>
          <w:b/>
        </w:rPr>
      </w:pPr>
      <w:r w:rsidRPr="0089265D">
        <w:rPr>
          <w:b/>
        </w:rPr>
        <w:t>Tratando-se de Pessoa Jurídica, atentar-se às exigências, dentre outras, dos artigos 27 e 28 da Lei 8.666/93, quais sejam;</w:t>
      </w:r>
    </w:p>
    <w:p w:rsidR="008D6892" w:rsidRPr="002A4312" w:rsidRDefault="008D6892" w:rsidP="007E049A">
      <w:pPr>
        <w:pStyle w:val="Corpodetexto"/>
        <w:jc w:val="both"/>
        <w:rPr>
          <w:b/>
        </w:rPr>
      </w:pPr>
    </w:p>
    <w:p w:rsidR="007E049A" w:rsidRDefault="007E049A" w:rsidP="0058132F">
      <w:pPr>
        <w:pStyle w:val="Corpodetexto"/>
        <w:ind w:left="0"/>
        <w:jc w:val="both"/>
      </w:pPr>
      <w:r>
        <w:t>Art. 27. Para a habilitação nas licitações exigir-se-á dos interessados, exclusivamente, documentação relativa a:</w:t>
      </w:r>
    </w:p>
    <w:p w:rsidR="007E049A" w:rsidRDefault="007E049A" w:rsidP="0058132F">
      <w:pPr>
        <w:pStyle w:val="Corpodetexto"/>
        <w:ind w:left="0"/>
        <w:jc w:val="both"/>
      </w:pPr>
      <w:r>
        <w:t xml:space="preserve">I - habilitação jurídica; </w:t>
      </w:r>
    </w:p>
    <w:p w:rsidR="007E049A" w:rsidRDefault="007E049A" w:rsidP="0058132F">
      <w:pPr>
        <w:pStyle w:val="Corpodetexto"/>
        <w:ind w:left="0"/>
        <w:jc w:val="both"/>
      </w:pPr>
      <w:r>
        <w:t xml:space="preserve">II - qualificação técnica; </w:t>
      </w:r>
    </w:p>
    <w:p w:rsidR="007E049A" w:rsidRDefault="007E049A" w:rsidP="0058132F">
      <w:pPr>
        <w:pStyle w:val="Corpodetexto"/>
        <w:ind w:left="0"/>
        <w:jc w:val="both"/>
      </w:pPr>
      <w:r>
        <w:t xml:space="preserve">III - </w:t>
      </w:r>
      <w:r w:rsidRPr="007E049A">
        <w:t>qualificação econômico-financeira</w:t>
      </w:r>
    </w:p>
    <w:p w:rsidR="007E049A" w:rsidRDefault="007E049A" w:rsidP="0058132F">
      <w:pPr>
        <w:pStyle w:val="Corpodetexto"/>
        <w:ind w:left="0"/>
        <w:jc w:val="both"/>
      </w:pPr>
      <w:r>
        <w:t xml:space="preserve">IV - regularidade fiscal e trabalhista; </w:t>
      </w:r>
    </w:p>
    <w:p w:rsidR="007E049A" w:rsidRDefault="00813EDB" w:rsidP="0058132F">
      <w:pPr>
        <w:pStyle w:val="Corpodetexto"/>
        <w:ind w:left="0"/>
        <w:jc w:val="both"/>
      </w:pPr>
      <w:r>
        <w:t xml:space="preserve">V - cumprimento do </w:t>
      </w:r>
      <w:r w:rsidR="007E049A">
        <w:t>disposto no inciso XXXIII do art. 7o da Constituição Federal. (Incluído pela Lei nº 9.854, de 1999);</w:t>
      </w:r>
    </w:p>
    <w:p w:rsidR="000A651F" w:rsidRDefault="000A651F" w:rsidP="0058132F">
      <w:pPr>
        <w:pStyle w:val="Corpodetexto"/>
        <w:ind w:left="0"/>
        <w:jc w:val="both"/>
      </w:pPr>
    </w:p>
    <w:p w:rsidR="00813EDB" w:rsidRPr="007E049A" w:rsidRDefault="00813EDB" w:rsidP="00813EDB">
      <w:pPr>
        <w:pStyle w:val="Corpodetexto"/>
        <w:ind w:left="0"/>
        <w:rPr>
          <w:b/>
        </w:rPr>
      </w:pPr>
      <w:r>
        <w:rPr>
          <w:b/>
        </w:rPr>
        <w:t>I</w:t>
      </w:r>
      <w:proofErr w:type="gramStart"/>
      <w:r>
        <w:rPr>
          <w:b/>
        </w:rPr>
        <w:t xml:space="preserve">  </w:t>
      </w:r>
      <w:proofErr w:type="gramEnd"/>
      <w:r>
        <w:rPr>
          <w:b/>
        </w:rPr>
        <w:t xml:space="preserve">-  </w:t>
      </w:r>
      <w:r w:rsidRPr="007E049A">
        <w:rPr>
          <w:b/>
        </w:rPr>
        <w:t>Habilitação Jurídica</w:t>
      </w:r>
    </w:p>
    <w:p w:rsidR="00813EDB" w:rsidRDefault="00813EDB" w:rsidP="00813EDB">
      <w:pPr>
        <w:pStyle w:val="Corpodetexto"/>
        <w:ind w:left="0"/>
        <w:jc w:val="both"/>
      </w:pPr>
      <w:r>
        <w:t>I-</w:t>
      </w:r>
      <w:r>
        <w:tab/>
        <w:t>prova de registro na Junta Comercial ou órgão competente, no caso de empresa individual, acompanhada de cédula de identidade;</w:t>
      </w:r>
    </w:p>
    <w:p w:rsidR="00813EDB" w:rsidRDefault="00813EDB" w:rsidP="00813EDB">
      <w:pPr>
        <w:pStyle w:val="Corpodetexto"/>
        <w:ind w:left="0"/>
        <w:jc w:val="both"/>
      </w:pPr>
      <w:r>
        <w:t>II-</w:t>
      </w:r>
      <w:r>
        <w:tab/>
        <w:t>prova do ato constitutivo, estatuto ou contrato social em vigor, devidamente registrado, em se tratando de sociedade comercial e, no caso de sociedade por ações, acompanhada de documentos de eleição de seus administradores;</w:t>
      </w:r>
    </w:p>
    <w:p w:rsidR="00813EDB" w:rsidRDefault="00813EDB" w:rsidP="00813EDB">
      <w:pPr>
        <w:pStyle w:val="Corpodetexto"/>
        <w:ind w:left="0"/>
        <w:jc w:val="both"/>
      </w:pPr>
      <w:r>
        <w:t>III-</w:t>
      </w:r>
      <w:r>
        <w:tab/>
        <w:t>prova de inscrição do ato constitutivo acompanhada de prova da diretoria em exercício, no caso de sociedade civil; e</w:t>
      </w:r>
    </w:p>
    <w:p w:rsidR="00813EDB" w:rsidRDefault="00813EDB" w:rsidP="00813EDB">
      <w:pPr>
        <w:pStyle w:val="Corpodetexto"/>
        <w:ind w:left="0"/>
        <w:jc w:val="both"/>
      </w:pPr>
      <w:r>
        <w:t>IV-</w:t>
      </w:r>
      <w:r>
        <w:tab/>
        <w:t>decreto de autorização, em se tratando de empresa ou sociedade estrangeira em funcionamento no País, e ato de registro ou autorização para funcionamento expedido pelo órgão competente, quando a atividade assim o exigir.</w:t>
      </w:r>
    </w:p>
    <w:p w:rsidR="00813EDB" w:rsidRDefault="00813EDB" w:rsidP="00813EDB">
      <w:pPr>
        <w:pStyle w:val="Corpodetexto"/>
        <w:ind w:left="0"/>
        <w:jc w:val="both"/>
      </w:pPr>
    </w:p>
    <w:p w:rsidR="00813EDB" w:rsidRDefault="00813EDB" w:rsidP="00813EDB">
      <w:pPr>
        <w:pStyle w:val="Corpodetexto"/>
        <w:ind w:left="0"/>
        <w:jc w:val="both"/>
        <w:rPr>
          <w:b/>
        </w:rPr>
      </w:pPr>
      <w:r>
        <w:rPr>
          <w:b/>
        </w:rPr>
        <w:t xml:space="preserve">II </w:t>
      </w:r>
      <w:r w:rsidR="007E09BA">
        <w:rPr>
          <w:b/>
        </w:rPr>
        <w:t xml:space="preserve">- </w:t>
      </w:r>
      <w:r w:rsidRPr="0058132F">
        <w:rPr>
          <w:b/>
        </w:rPr>
        <w:t xml:space="preserve">Qualificação </w:t>
      </w:r>
      <w:r>
        <w:rPr>
          <w:b/>
        </w:rPr>
        <w:t>T</w:t>
      </w:r>
      <w:r w:rsidRPr="0058132F">
        <w:rPr>
          <w:b/>
        </w:rPr>
        <w:t>écnica:</w:t>
      </w:r>
      <w:r>
        <w:rPr>
          <w:b/>
        </w:rPr>
        <w:t xml:space="preserve"> </w:t>
      </w:r>
    </w:p>
    <w:p w:rsidR="00813EDB" w:rsidRPr="00813EDB" w:rsidRDefault="00813EDB" w:rsidP="00813EDB">
      <w:pPr>
        <w:pStyle w:val="Corpodetexto"/>
        <w:numPr>
          <w:ilvl w:val="0"/>
          <w:numId w:val="9"/>
        </w:numPr>
        <w:ind w:left="0" w:firstLine="0"/>
        <w:jc w:val="both"/>
        <w:rPr>
          <w:b/>
        </w:rPr>
      </w:pPr>
      <w:r>
        <w:t xml:space="preserve">Registro junto ao </w:t>
      </w:r>
      <w:r w:rsidR="005076BF">
        <w:t>Conselho Regional de Engenharia</w:t>
      </w:r>
      <w:r>
        <w:t xml:space="preserve"> e Agronomia – CREA</w:t>
      </w:r>
      <w:r w:rsidR="005076BF">
        <w:t xml:space="preserve"> e/ou Conselho de Arquitetura e Urbanismo - CAU</w:t>
      </w:r>
      <w:r>
        <w:t>, da região a que estiver vinculado;</w:t>
      </w:r>
    </w:p>
    <w:p w:rsidR="00813EDB" w:rsidRDefault="00813EDB" w:rsidP="00813EDB">
      <w:pPr>
        <w:pStyle w:val="Corpodetexto"/>
        <w:ind w:left="0"/>
        <w:jc w:val="both"/>
      </w:pPr>
    </w:p>
    <w:p w:rsidR="00813EDB" w:rsidRPr="0058132F" w:rsidRDefault="00813EDB" w:rsidP="00813EDB">
      <w:pPr>
        <w:pStyle w:val="Corpodetexto"/>
        <w:ind w:left="0"/>
        <w:jc w:val="both"/>
        <w:rPr>
          <w:b/>
        </w:rPr>
      </w:pPr>
      <w:r>
        <w:rPr>
          <w:b/>
        </w:rPr>
        <w:t xml:space="preserve">III - </w:t>
      </w:r>
      <w:r w:rsidRPr="0058132F">
        <w:rPr>
          <w:b/>
        </w:rPr>
        <w:t>Qualificação Econômico Financeira</w:t>
      </w:r>
    </w:p>
    <w:p w:rsidR="00813EDB" w:rsidRDefault="00813EDB" w:rsidP="00813EDB">
      <w:pPr>
        <w:pStyle w:val="Corpodetexto"/>
        <w:ind w:left="0"/>
        <w:jc w:val="both"/>
      </w:pPr>
      <w:r>
        <w:t>a)</w:t>
      </w:r>
      <w:r>
        <w:tab/>
        <w:t>Certidão negativa de falência ou concordata expedida pelo Distribuidor Jurídico da sede da pessoa jurídica;</w:t>
      </w:r>
    </w:p>
    <w:p w:rsidR="00813EDB" w:rsidRDefault="00813EDB" w:rsidP="00813EDB">
      <w:pPr>
        <w:pStyle w:val="Corpodetexto"/>
        <w:ind w:left="0"/>
        <w:jc w:val="both"/>
      </w:pPr>
      <w:r>
        <w:t>b) Balanço patrimonial e/ou demonstrações contábeis do último exercício social já exigíveis e apresentados na forma da Lei.</w:t>
      </w:r>
    </w:p>
    <w:p w:rsidR="00813EDB" w:rsidRDefault="00813EDB" w:rsidP="00813EDB">
      <w:pPr>
        <w:pStyle w:val="Corpodetexto"/>
        <w:ind w:left="0"/>
        <w:jc w:val="both"/>
      </w:pPr>
    </w:p>
    <w:p w:rsidR="00813EDB" w:rsidRPr="0058132F" w:rsidRDefault="00813EDB" w:rsidP="00813EDB">
      <w:pPr>
        <w:pStyle w:val="Corpodetexto"/>
        <w:ind w:left="0"/>
        <w:jc w:val="both"/>
        <w:rPr>
          <w:b/>
        </w:rPr>
      </w:pPr>
      <w:r>
        <w:rPr>
          <w:b/>
        </w:rPr>
        <w:t xml:space="preserve">IV - </w:t>
      </w:r>
      <w:r w:rsidRPr="0058132F">
        <w:rPr>
          <w:b/>
        </w:rPr>
        <w:t>Regularidade Fiscal e Trabalhista</w:t>
      </w:r>
    </w:p>
    <w:p w:rsidR="00813EDB" w:rsidRDefault="00813EDB" w:rsidP="00813EDB">
      <w:pPr>
        <w:pStyle w:val="Corpodetexto"/>
        <w:ind w:left="0"/>
        <w:jc w:val="both"/>
      </w:pPr>
      <w:r>
        <w:t>a) Cadastro Nacional de Pessoa Jurídica do Ministério da Fazenda (CNPJ/MF);</w:t>
      </w:r>
    </w:p>
    <w:p w:rsidR="00813EDB" w:rsidRDefault="00813EDB" w:rsidP="00813EDB">
      <w:pPr>
        <w:pStyle w:val="Corpodetexto"/>
        <w:ind w:left="0"/>
        <w:jc w:val="both"/>
      </w:pPr>
      <w:r>
        <w:t>b) Certidão Conjunta de regularidade para com a Fazenda Pública Federal de Tributos e Contribuições Federais e Quanto a Dívida Ativa da União;</w:t>
      </w:r>
    </w:p>
    <w:p w:rsidR="00813EDB" w:rsidRDefault="00813EDB" w:rsidP="00813EDB">
      <w:pPr>
        <w:pStyle w:val="Corpodetexto"/>
        <w:ind w:left="0"/>
        <w:jc w:val="both"/>
      </w:pPr>
      <w:r>
        <w:t>c) Prova de regularidade para com a Fazenda Estadual;</w:t>
      </w:r>
    </w:p>
    <w:p w:rsidR="00813EDB" w:rsidRDefault="00813EDB" w:rsidP="00813EDB">
      <w:pPr>
        <w:pStyle w:val="Corpodetexto"/>
        <w:ind w:left="0"/>
        <w:jc w:val="both"/>
      </w:pPr>
      <w:r>
        <w:t>d) Prova de regularidade com a Fazenda Municipal do domicílio ou sede da licitante;</w:t>
      </w:r>
    </w:p>
    <w:p w:rsidR="00813EDB" w:rsidRDefault="00813EDB" w:rsidP="00813EDB">
      <w:pPr>
        <w:pStyle w:val="Corpodetexto"/>
        <w:ind w:left="0"/>
        <w:jc w:val="both"/>
      </w:pPr>
      <w:r>
        <w:lastRenderedPageBreak/>
        <w:t>e) Prova de regularidade junto ao Fundo de Garantia do Tempo de Serviço (FGTS);</w:t>
      </w:r>
    </w:p>
    <w:p w:rsidR="00813EDB" w:rsidRDefault="00813EDB" w:rsidP="00813EDB">
      <w:pPr>
        <w:pStyle w:val="Corpodetexto"/>
        <w:ind w:left="0"/>
        <w:jc w:val="both"/>
      </w:pPr>
      <w:r>
        <w:t>f) Prova de Inexistência de Débitos Inadimplidos perante a Justiça do Trabalho, mediante a apresentação de Certidão Negativa (CNDT);</w:t>
      </w:r>
    </w:p>
    <w:p w:rsidR="00813EDB" w:rsidRDefault="00813EDB" w:rsidP="00813EDB">
      <w:pPr>
        <w:pStyle w:val="Corpodetexto"/>
        <w:ind w:left="0"/>
        <w:jc w:val="both"/>
      </w:pPr>
      <w:r>
        <w:t>g) Declaração firmando o cumprimento do disposto no inciso XXXIII do artigo 7º da Constituição Federal;</w:t>
      </w:r>
    </w:p>
    <w:p w:rsidR="00813EDB" w:rsidRDefault="00813EDB" w:rsidP="00813EDB">
      <w:pPr>
        <w:pStyle w:val="Corpodetexto"/>
        <w:ind w:left="0"/>
        <w:jc w:val="both"/>
      </w:pPr>
      <w:r>
        <w:t>h) Declaração assinada de que a proponente aceita integralmente as normas e condições estabelecidas neste Edital, conforme “Anexo III”;</w:t>
      </w:r>
    </w:p>
    <w:p w:rsidR="00813EDB" w:rsidRDefault="00813EDB" w:rsidP="00813EDB">
      <w:pPr>
        <w:pStyle w:val="Corpodetexto"/>
        <w:ind w:left="0"/>
        <w:jc w:val="both"/>
      </w:pPr>
      <w:r>
        <w:t>i) Declaração do licitante de que não pesa contra si declaração de inidoneidade, expedida em face de inexecução total ou parcial de contratos com outros entes públicos, nos termos do artigo 87, inciso IV e artigo 88, inciso III da Lei 8.666/93, em atendimento ao artigo 97 da referida Lei, constante no “Anexo IV”;</w:t>
      </w:r>
    </w:p>
    <w:p w:rsidR="00813EDB" w:rsidRDefault="00813EDB" w:rsidP="00813EDB">
      <w:pPr>
        <w:pStyle w:val="Corpodetexto"/>
        <w:ind w:left="0"/>
        <w:jc w:val="both"/>
      </w:pPr>
    </w:p>
    <w:p w:rsidR="00813EDB" w:rsidRDefault="00813EDB" w:rsidP="00813EDB">
      <w:pPr>
        <w:pStyle w:val="Corpodetexto"/>
        <w:ind w:left="0"/>
        <w:jc w:val="both"/>
      </w:pPr>
      <w:r>
        <w:t>Art. 28. A documentação relativa à habilitação jurídica, conforme o caso, consistirá em:</w:t>
      </w:r>
    </w:p>
    <w:p w:rsidR="00813EDB" w:rsidRDefault="00813EDB" w:rsidP="00813EDB">
      <w:pPr>
        <w:pStyle w:val="Corpodetexto"/>
        <w:ind w:left="0"/>
        <w:jc w:val="both"/>
      </w:pPr>
      <w:r>
        <w:t>I - cédula de identidade;</w:t>
      </w:r>
    </w:p>
    <w:p w:rsidR="00813EDB" w:rsidRDefault="00813EDB" w:rsidP="00813EDB">
      <w:pPr>
        <w:pStyle w:val="Corpodetexto"/>
        <w:ind w:left="0"/>
        <w:jc w:val="both"/>
      </w:pPr>
      <w:r>
        <w:t>II - registro comercial, no caso de empresa individual;</w:t>
      </w:r>
    </w:p>
    <w:p w:rsidR="00813EDB" w:rsidRDefault="00813EDB" w:rsidP="00813EDB">
      <w:pPr>
        <w:pStyle w:val="Corpodetexto"/>
        <w:ind w:left="0"/>
        <w:jc w:val="both"/>
      </w:pPr>
      <w:r>
        <w:t>III - ato constitutivo, estatuto ou contrato social em vigor, devidamente registrado, em se tratando de sociedades comerciais, e, no caso de sociedades por ações, acompanhado de documentos de eleição de seus administradores;</w:t>
      </w:r>
    </w:p>
    <w:p w:rsidR="00813EDB" w:rsidRDefault="00813EDB" w:rsidP="00813EDB">
      <w:pPr>
        <w:pStyle w:val="Corpodetexto"/>
        <w:ind w:left="0"/>
        <w:jc w:val="both"/>
      </w:pPr>
    </w:p>
    <w:p w:rsidR="00813EDB" w:rsidRDefault="00813EDB" w:rsidP="00813EDB">
      <w:pPr>
        <w:pStyle w:val="Corpodetexto"/>
        <w:ind w:left="0"/>
        <w:jc w:val="both"/>
      </w:pPr>
      <w:r>
        <w:t>Além disso, atentar-se para a necessidade de providenciar as negativas relacionadas a inexistência de débitos, fiscais, trabalhistas.</w:t>
      </w:r>
    </w:p>
    <w:p w:rsidR="00813EDB" w:rsidRDefault="00813EDB" w:rsidP="00813EDB">
      <w:pPr>
        <w:pStyle w:val="Corpodetexto"/>
        <w:ind w:left="0"/>
        <w:jc w:val="both"/>
      </w:pPr>
    </w:p>
    <w:p w:rsidR="008D6892" w:rsidRPr="0089265D" w:rsidRDefault="008D6892" w:rsidP="0058132F">
      <w:pPr>
        <w:pStyle w:val="Corpodetexto"/>
        <w:ind w:left="0"/>
        <w:jc w:val="both"/>
        <w:rPr>
          <w:b/>
        </w:rPr>
      </w:pPr>
      <w:r w:rsidRPr="0089265D">
        <w:rPr>
          <w:b/>
        </w:rPr>
        <w:t>Em caso de interessado pessoa física Engenheiro/Arquiteto autônomo - atentar-se dentre outros ao seguinte, Lei 8.666/93;</w:t>
      </w:r>
    </w:p>
    <w:p w:rsidR="008D6892" w:rsidRDefault="008D6892" w:rsidP="0058132F">
      <w:pPr>
        <w:pStyle w:val="Corpodetexto"/>
        <w:ind w:left="0"/>
        <w:jc w:val="both"/>
      </w:pPr>
    </w:p>
    <w:p w:rsidR="007E049A" w:rsidRDefault="007E049A" w:rsidP="0058132F">
      <w:pPr>
        <w:pStyle w:val="Corpodetexto"/>
        <w:ind w:left="0"/>
        <w:jc w:val="both"/>
      </w:pPr>
      <w:r>
        <w:t>Art. 29. A documentação relativa à regularidade fiscal e trabalhista, conforme o caso, consistirá em:</w:t>
      </w:r>
    </w:p>
    <w:p w:rsidR="007E049A" w:rsidRDefault="007E049A" w:rsidP="0058132F">
      <w:pPr>
        <w:pStyle w:val="Corpodetexto"/>
        <w:ind w:left="0"/>
        <w:jc w:val="both"/>
      </w:pPr>
      <w:r>
        <w:t>I - prova de inscrição no Cadastro de Pessoas Físicas (CPF);</w:t>
      </w:r>
    </w:p>
    <w:p w:rsidR="007E049A" w:rsidRDefault="007E049A" w:rsidP="0058132F">
      <w:pPr>
        <w:pStyle w:val="Corpodetexto"/>
        <w:ind w:left="0"/>
        <w:jc w:val="both"/>
      </w:pPr>
      <w:r>
        <w:t>II - prova de inscrição no cadastro de contribuintes municipal, relativo ao domicílio ou sede do licitante, pertinente ao seu ramo de atividade e compatível com o objeto contratual;</w:t>
      </w:r>
    </w:p>
    <w:p w:rsidR="007E049A" w:rsidRDefault="007E049A" w:rsidP="0058132F">
      <w:pPr>
        <w:pStyle w:val="Corpodetexto"/>
        <w:ind w:left="0"/>
        <w:jc w:val="both"/>
      </w:pPr>
      <w:r>
        <w:t>III - prova de regularidade para com a Fazenda Federal, Estadual e Municipal do domicílio ou sede do licitante, ou outra equivalente, na forma da lei;</w:t>
      </w:r>
    </w:p>
    <w:p w:rsidR="007E049A" w:rsidRDefault="007E049A" w:rsidP="0058132F">
      <w:pPr>
        <w:pStyle w:val="Corpodetexto"/>
        <w:ind w:left="0"/>
        <w:jc w:val="both"/>
      </w:pPr>
      <w:r>
        <w:t xml:space="preserve">IV – Revogado </w:t>
      </w:r>
    </w:p>
    <w:p w:rsidR="007E049A" w:rsidRDefault="007E049A" w:rsidP="0058132F">
      <w:pPr>
        <w:pStyle w:val="Corpodetexto"/>
        <w:ind w:left="0"/>
        <w:jc w:val="both"/>
      </w:pPr>
      <w:r>
        <w:t>V - prova de regularidade relativa à Seguridade Social e ao Fundo de Garantia por Tempo de Serviço (FGTS), demonstrando situação regular no cumprimento dos encargos sociais instituídos por lei. (Redação dada pela Lei nº 8.883, de 1994)</w:t>
      </w:r>
    </w:p>
    <w:p w:rsidR="007E049A" w:rsidRDefault="007E049A" w:rsidP="0058132F">
      <w:pPr>
        <w:pStyle w:val="Corpodetexto"/>
        <w:ind w:left="0"/>
        <w:jc w:val="both"/>
      </w:pPr>
      <w:r>
        <w:t xml:space="preserve">VI – prova de inexistência de débitos inadimplidos perante a Justiça do Trabalho, mediante a apresentação de certidão negativa, nos termos do Título VII-A da Consolidação das Leis do Trabalho, aprovada pelo Decreto-Lei no 5.452, de 1o de maio de 1943. </w:t>
      </w:r>
    </w:p>
    <w:p w:rsidR="00813EDB" w:rsidRDefault="00813EDB" w:rsidP="0058132F">
      <w:pPr>
        <w:pStyle w:val="Corpodetexto"/>
        <w:ind w:left="0"/>
        <w:jc w:val="both"/>
      </w:pPr>
    </w:p>
    <w:p w:rsidR="00813EDB" w:rsidRDefault="00813EDB" w:rsidP="00813EDB">
      <w:pPr>
        <w:pStyle w:val="Corpodetexto"/>
        <w:ind w:left="0"/>
        <w:jc w:val="both"/>
        <w:rPr>
          <w:b/>
        </w:rPr>
      </w:pPr>
      <w:r w:rsidRPr="0058132F">
        <w:rPr>
          <w:b/>
        </w:rPr>
        <w:t xml:space="preserve">Qualificação </w:t>
      </w:r>
      <w:r>
        <w:rPr>
          <w:b/>
        </w:rPr>
        <w:t>T</w:t>
      </w:r>
      <w:r w:rsidRPr="0058132F">
        <w:rPr>
          <w:b/>
        </w:rPr>
        <w:t>écnica:</w:t>
      </w:r>
    </w:p>
    <w:p w:rsidR="005076BF" w:rsidRPr="00813EDB" w:rsidRDefault="005076BF" w:rsidP="007D3491">
      <w:pPr>
        <w:pStyle w:val="Corpodetexto"/>
        <w:numPr>
          <w:ilvl w:val="0"/>
          <w:numId w:val="14"/>
        </w:numPr>
        <w:jc w:val="both"/>
        <w:rPr>
          <w:b/>
        </w:rPr>
      </w:pPr>
      <w:r>
        <w:t>Registro junto ao Conselho Regional de Engenharia e Agronomia – CREA e/ou Conselho de Arquitetura e Urbanismo - CAU, da região a que estiver vinculado;</w:t>
      </w:r>
    </w:p>
    <w:p w:rsidR="00813EDB" w:rsidRDefault="00813EDB" w:rsidP="00813EDB">
      <w:pPr>
        <w:pStyle w:val="Corpodetexto"/>
        <w:ind w:left="0"/>
        <w:jc w:val="both"/>
      </w:pPr>
    </w:p>
    <w:p w:rsidR="00813EDB" w:rsidRDefault="00813EDB" w:rsidP="0058132F">
      <w:pPr>
        <w:pStyle w:val="Corpodetexto"/>
        <w:ind w:left="0"/>
        <w:jc w:val="both"/>
      </w:pPr>
    </w:p>
    <w:p w:rsidR="000A651F" w:rsidRDefault="000A651F" w:rsidP="00BE23C9">
      <w:pPr>
        <w:pStyle w:val="Corpodetexto"/>
        <w:jc w:val="both"/>
        <w:rPr>
          <w:b/>
        </w:rPr>
      </w:pPr>
    </w:p>
    <w:p w:rsidR="0058132F" w:rsidRDefault="0058132F" w:rsidP="00702123">
      <w:pPr>
        <w:pStyle w:val="Corpodetexto"/>
        <w:ind w:left="0"/>
        <w:jc w:val="both"/>
      </w:pPr>
    </w:p>
    <w:p w:rsidR="0058132F" w:rsidRDefault="0058132F" w:rsidP="0058132F">
      <w:pPr>
        <w:pStyle w:val="Corpodetexto"/>
        <w:jc w:val="both"/>
      </w:pPr>
    </w:p>
    <w:p w:rsidR="0089265D" w:rsidRDefault="0089265D">
      <w:pPr>
        <w:rPr>
          <w:b/>
          <w:bCs/>
          <w:iCs/>
          <w:sz w:val="24"/>
          <w:szCs w:val="24"/>
        </w:rPr>
      </w:pPr>
      <w:r>
        <w:rPr>
          <w:iCs/>
        </w:rPr>
        <w:br w:type="page"/>
      </w:r>
    </w:p>
    <w:p w:rsidR="002017C2" w:rsidRDefault="009F3981" w:rsidP="00DE5ED9">
      <w:pPr>
        <w:pStyle w:val="Ttulo1"/>
        <w:jc w:val="center"/>
        <w:rPr>
          <w:iCs/>
        </w:rPr>
      </w:pPr>
      <w:r w:rsidRPr="00BE18C5">
        <w:rPr>
          <w:iCs/>
        </w:rPr>
        <w:lastRenderedPageBreak/>
        <w:t>FORMULARIO MODELO PARA APRESENTAÇÃO DA PROPOSTA</w:t>
      </w:r>
      <w:r w:rsidR="00DE5ED9">
        <w:rPr>
          <w:iCs/>
        </w:rPr>
        <w:t xml:space="preserve"> </w:t>
      </w:r>
    </w:p>
    <w:p w:rsidR="00DE5ED9" w:rsidRDefault="00DE5ED9" w:rsidP="00DE5ED9">
      <w:pPr>
        <w:pStyle w:val="Ttulo1"/>
        <w:jc w:val="center"/>
        <w:rPr>
          <w:iCs/>
        </w:rPr>
      </w:pPr>
      <w:r w:rsidRPr="00DE5ED9">
        <w:rPr>
          <w:iCs/>
        </w:rPr>
        <w:t xml:space="preserve">SERVIÇOS DE PROJETOS DE ENGENHARIA </w:t>
      </w:r>
      <w:r>
        <w:rPr>
          <w:iCs/>
        </w:rPr>
        <w:t>–</w:t>
      </w:r>
      <w:r w:rsidRPr="00DE5ED9">
        <w:rPr>
          <w:iCs/>
        </w:rPr>
        <w:t xml:space="preserve"> </w:t>
      </w:r>
    </w:p>
    <w:p w:rsidR="009F3981" w:rsidRPr="00DE5ED9" w:rsidRDefault="00DE5ED9" w:rsidP="00DE5ED9">
      <w:pPr>
        <w:pStyle w:val="Ttulo1"/>
        <w:jc w:val="center"/>
        <w:rPr>
          <w:iCs/>
        </w:rPr>
      </w:pPr>
      <w:r w:rsidRPr="00DE5ED9">
        <w:rPr>
          <w:iCs/>
        </w:rPr>
        <w:t>REFORMA DA ESCOLA INFANTIL ALCIDES FERRARI</w:t>
      </w:r>
    </w:p>
    <w:p w:rsidR="009F3981" w:rsidRDefault="009F3981" w:rsidP="009F3981">
      <w:pPr>
        <w:pStyle w:val="Ttulo1"/>
        <w:shd w:val="clear" w:color="auto" w:fill="FFFFFF"/>
        <w:spacing w:before="150" w:line="312" w:lineRule="atLeast"/>
        <w:textAlignment w:val="baseline"/>
        <w:rPr>
          <w:b w:val="0"/>
          <w:i/>
        </w:rPr>
      </w:pPr>
      <w:r w:rsidRPr="00DA7A0F">
        <w:t xml:space="preserve">Apresentação de cotação de preço para proposta técnica de projeto executivo de engenharia: </w:t>
      </w:r>
    </w:p>
    <w:p w:rsidR="009F3981" w:rsidRPr="00AD3B18" w:rsidRDefault="009F3981" w:rsidP="009F3981"/>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6"/>
      </w:tblGrid>
      <w:tr w:rsidR="009F3981" w:rsidRPr="00DA7A0F" w:rsidTr="007D71DF">
        <w:trPr>
          <w:cantSplit/>
          <w:trHeight w:val="322"/>
          <w:tblCellSpacing w:w="20" w:type="dxa"/>
          <w:jc w:val="center"/>
        </w:trPr>
        <w:tc>
          <w:tcPr>
            <w:tcW w:w="6586" w:type="dxa"/>
            <w:vAlign w:val="center"/>
          </w:tcPr>
          <w:p w:rsidR="009F3981" w:rsidRPr="00DA7A0F" w:rsidRDefault="009F3981" w:rsidP="007D71DF">
            <w:pPr>
              <w:rPr>
                <w:b/>
              </w:rPr>
            </w:pPr>
            <w:bookmarkStart w:id="11" w:name="OLE_LINK23"/>
            <w:bookmarkStart w:id="12" w:name="OLE_LINK24"/>
            <w:bookmarkStart w:id="13" w:name="OLE_LINK25"/>
            <w:bookmarkStart w:id="14" w:name="OLE_LINK26"/>
            <w:bookmarkStart w:id="15" w:name="OLE_LINK27"/>
            <w:bookmarkStart w:id="16" w:name="OLE_LINK28"/>
            <w:bookmarkStart w:id="17" w:name="OLE_LINK29"/>
            <w:bookmarkStart w:id="18" w:name="OLE_LINK33"/>
            <w:bookmarkStart w:id="19" w:name="OLE_LINK34"/>
            <w:r>
              <w:rPr>
                <w:b/>
              </w:rPr>
              <w:t>Objeto:</w:t>
            </w:r>
          </w:p>
        </w:tc>
      </w:tr>
      <w:bookmarkEnd w:id="11"/>
      <w:bookmarkEnd w:id="12"/>
      <w:bookmarkEnd w:id="13"/>
      <w:bookmarkEnd w:id="14"/>
      <w:bookmarkEnd w:id="15"/>
      <w:bookmarkEnd w:id="16"/>
      <w:bookmarkEnd w:id="17"/>
      <w:bookmarkEnd w:id="18"/>
      <w:bookmarkEnd w:id="19"/>
      <w:tr w:rsidR="009F3981" w:rsidRPr="00DA7A0F" w:rsidTr="007D71DF">
        <w:trPr>
          <w:cantSplit/>
          <w:trHeight w:val="2189"/>
          <w:tblCellSpacing w:w="20" w:type="dxa"/>
          <w:jc w:val="center"/>
        </w:trPr>
        <w:tc>
          <w:tcPr>
            <w:tcW w:w="6586" w:type="dxa"/>
            <w:tcBorders>
              <w:bottom w:val="single" w:sz="4" w:space="0" w:color="auto"/>
            </w:tcBorders>
            <w:vAlign w:val="center"/>
          </w:tcPr>
          <w:p w:rsidR="0054324A" w:rsidRDefault="009F3981" w:rsidP="0054324A">
            <w:pPr>
              <w:pStyle w:val="Corpodetexto"/>
              <w:ind w:left="0"/>
              <w:jc w:val="both"/>
              <w:rPr>
                <w:sz w:val="22"/>
                <w:szCs w:val="22"/>
              </w:rPr>
            </w:pPr>
            <w:r w:rsidRPr="006406FE">
              <w:t xml:space="preserve">Elaboração </w:t>
            </w:r>
            <w:r w:rsidR="0054324A">
              <w:t>de P</w:t>
            </w:r>
            <w:r w:rsidR="0054324A" w:rsidRPr="00757CDB">
              <w:rPr>
                <w:sz w:val="22"/>
                <w:szCs w:val="22"/>
              </w:rPr>
              <w:t>rojeto</w:t>
            </w:r>
            <w:r w:rsidR="0054324A">
              <w:rPr>
                <w:sz w:val="22"/>
                <w:szCs w:val="22"/>
              </w:rPr>
              <w:t>s</w:t>
            </w:r>
            <w:r w:rsidR="0054324A" w:rsidRPr="00757CDB">
              <w:rPr>
                <w:sz w:val="22"/>
                <w:szCs w:val="22"/>
              </w:rPr>
              <w:t xml:space="preserve"> </w:t>
            </w:r>
            <w:r w:rsidR="0054324A">
              <w:rPr>
                <w:sz w:val="22"/>
                <w:szCs w:val="22"/>
              </w:rPr>
              <w:t xml:space="preserve">complementares </w:t>
            </w:r>
            <w:r w:rsidR="0054324A" w:rsidRPr="00757CDB">
              <w:rPr>
                <w:sz w:val="22"/>
                <w:szCs w:val="22"/>
              </w:rPr>
              <w:t xml:space="preserve">de </w:t>
            </w:r>
            <w:r w:rsidR="0089265D" w:rsidRPr="0089265D">
              <w:rPr>
                <w:b/>
                <w:sz w:val="22"/>
                <w:szCs w:val="22"/>
              </w:rPr>
              <w:t>Engenharia,</w:t>
            </w:r>
            <w:r w:rsidR="0089265D">
              <w:rPr>
                <w:sz w:val="22"/>
                <w:szCs w:val="22"/>
              </w:rPr>
              <w:t xml:space="preserve"> </w:t>
            </w:r>
            <w:r w:rsidR="0089265D" w:rsidRPr="00757CDB">
              <w:rPr>
                <w:sz w:val="22"/>
                <w:szCs w:val="22"/>
              </w:rPr>
              <w:t>para</w:t>
            </w:r>
            <w:r w:rsidR="0054324A" w:rsidRPr="00B9549A">
              <w:rPr>
                <w:sz w:val="22"/>
                <w:szCs w:val="22"/>
              </w:rPr>
              <w:t xml:space="preserve"> re</w:t>
            </w:r>
            <w:r w:rsidR="0054324A">
              <w:rPr>
                <w:sz w:val="22"/>
                <w:szCs w:val="22"/>
              </w:rPr>
              <w:t xml:space="preserve">forma da Escola Infantil Prefeito Alcides Ferrari, localizada a Rua Anésio </w:t>
            </w:r>
            <w:proofErr w:type="spellStart"/>
            <w:r w:rsidR="0054324A">
              <w:rPr>
                <w:sz w:val="22"/>
                <w:szCs w:val="22"/>
              </w:rPr>
              <w:t>Miotto</w:t>
            </w:r>
            <w:proofErr w:type="spellEnd"/>
            <w:r w:rsidR="0054324A">
              <w:rPr>
                <w:sz w:val="22"/>
                <w:szCs w:val="22"/>
              </w:rPr>
              <w:t>, nº</w:t>
            </w:r>
            <w:proofErr w:type="gramStart"/>
            <w:r w:rsidR="0054324A">
              <w:rPr>
                <w:sz w:val="22"/>
                <w:szCs w:val="22"/>
              </w:rPr>
              <w:t xml:space="preserve">  </w:t>
            </w:r>
            <w:proofErr w:type="gramEnd"/>
            <w:r w:rsidR="00803B9E">
              <w:rPr>
                <w:sz w:val="22"/>
                <w:szCs w:val="22"/>
              </w:rPr>
              <w:t>215</w:t>
            </w:r>
            <w:r w:rsidR="0054324A">
              <w:rPr>
                <w:sz w:val="22"/>
                <w:szCs w:val="22"/>
              </w:rPr>
              <w:t xml:space="preserve">, Centro </w:t>
            </w:r>
            <w:r w:rsidR="00803B9E">
              <w:rPr>
                <w:sz w:val="22"/>
                <w:szCs w:val="22"/>
              </w:rPr>
              <w:t xml:space="preserve">- </w:t>
            </w:r>
            <w:r w:rsidR="0054324A">
              <w:rPr>
                <w:sz w:val="22"/>
                <w:szCs w:val="22"/>
              </w:rPr>
              <w:t>Jaborá/SC</w:t>
            </w:r>
            <w:r w:rsidR="0054324A" w:rsidRPr="00B9549A">
              <w:rPr>
                <w:sz w:val="22"/>
                <w:szCs w:val="22"/>
              </w:rPr>
              <w:t xml:space="preserve"> </w:t>
            </w:r>
          </w:p>
          <w:p w:rsidR="009F3981" w:rsidRDefault="009F3981" w:rsidP="007D71DF">
            <w:pPr>
              <w:adjustRightInd w:val="0"/>
            </w:pPr>
          </w:p>
          <w:p w:rsidR="009F3981" w:rsidRPr="006406FE" w:rsidRDefault="0054324A" w:rsidP="007D71DF">
            <w:pPr>
              <w:adjustRightInd w:val="0"/>
            </w:pPr>
            <w:r w:rsidRPr="005076BF">
              <w:t xml:space="preserve">Tamanho da Edificação: </w:t>
            </w:r>
            <w:r w:rsidR="005076BF" w:rsidRPr="005076BF">
              <w:t>441,31m²</w:t>
            </w:r>
            <w:r w:rsidR="009F3981" w:rsidRPr="006406FE">
              <w:t xml:space="preserve"> </w:t>
            </w:r>
          </w:p>
          <w:p w:rsidR="009F3981" w:rsidRPr="00DA7A0F" w:rsidRDefault="009F3981" w:rsidP="0054324A">
            <w:pPr>
              <w:adjustRightInd w:val="0"/>
            </w:pPr>
          </w:p>
        </w:tc>
      </w:tr>
    </w:tbl>
    <w:p w:rsidR="009F3981" w:rsidRDefault="009F3981" w:rsidP="009F3981"/>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1123"/>
        <w:gridCol w:w="4678"/>
        <w:gridCol w:w="1418"/>
        <w:gridCol w:w="1436"/>
      </w:tblGrid>
      <w:tr w:rsidR="009F3981" w:rsidRPr="00DA7A0F" w:rsidTr="002017C2">
        <w:trPr>
          <w:cantSplit/>
          <w:trHeight w:val="364"/>
          <w:tblCellSpacing w:w="20" w:type="dxa"/>
          <w:jc w:val="center"/>
        </w:trPr>
        <w:tc>
          <w:tcPr>
            <w:tcW w:w="676" w:type="dxa"/>
            <w:vAlign w:val="center"/>
          </w:tcPr>
          <w:p w:rsidR="009F3981" w:rsidRPr="00DA7A0F" w:rsidRDefault="009F3981" w:rsidP="007D71DF">
            <w:pPr>
              <w:jc w:val="center"/>
              <w:rPr>
                <w:b/>
              </w:rPr>
            </w:pPr>
            <w:r w:rsidRPr="00DA7A0F">
              <w:rPr>
                <w:b/>
              </w:rPr>
              <w:t>Item</w:t>
            </w:r>
          </w:p>
        </w:tc>
        <w:tc>
          <w:tcPr>
            <w:tcW w:w="1083" w:type="dxa"/>
            <w:vAlign w:val="center"/>
          </w:tcPr>
          <w:p w:rsidR="009F3981" w:rsidRPr="00DA7A0F" w:rsidRDefault="009F3981" w:rsidP="007D71DF">
            <w:pPr>
              <w:jc w:val="center"/>
              <w:rPr>
                <w:b/>
              </w:rPr>
            </w:pPr>
            <w:r w:rsidRPr="00DA7A0F">
              <w:rPr>
                <w:b/>
              </w:rPr>
              <w:t>Unid.</w:t>
            </w:r>
          </w:p>
        </w:tc>
        <w:tc>
          <w:tcPr>
            <w:tcW w:w="4638" w:type="dxa"/>
            <w:vAlign w:val="center"/>
          </w:tcPr>
          <w:p w:rsidR="009F3981" w:rsidRPr="00DA7A0F" w:rsidRDefault="009F3981" w:rsidP="007D71DF">
            <w:pPr>
              <w:jc w:val="center"/>
              <w:rPr>
                <w:b/>
              </w:rPr>
            </w:pPr>
            <w:r w:rsidRPr="00DA7A0F">
              <w:rPr>
                <w:b/>
              </w:rPr>
              <w:t>Descrições / Especificações</w:t>
            </w:r>
          </w:p>
        </w:tc>
        <w:tc>
          <w:tcPr>
            <w:tcW w:w="1378" w:type="dxa"/>
            <w:vAlign w:val="center"/>
          </w:tcPr>
          <w:p w:rsidR="009F3981" w:rsidRPr="00DA7A0F" w:rsidRDefault="009F3981" w:rsidP="007D71DF">
            <w:pPr>
              <w:jc w:val="center"/>
              <w:rPr>
                <w:b/>
                <w:lang w:val="es-ES_tradnl"/>
              </w:rPr>
            </w:pPr>
            <w:r w:rsidRPr="00DA7A0F">
              <w:rPr>
                <w:b/>
                <w:lang w:val="es-ES_tradnl"/>
              </w:rPr>
              <w:t xml:space="preserve">Valor </w:t>
            </w:r>
            <w:proofErr w:type="spellStart"/>
            <w:r w:rsidRPr="00DA7A0F">
              <w:rPr>
                <w:b/>
                <w:lang w:val="es-ES_tradnl"/>
              </w:rPr>
              <w:t>Unit</w:t>
            </w:r>
            <w:proofErr w:type="spellEnd"/>
            <w:r w:rsidRPr="00DA7A0F">
              <w:rPr>
                <w:b/>
                <w:lang w:val="es-ES_tradnl"/>
              </w:rPr>
              <w:t>.</w:t>
            </w:r>
          </w:p>
        </w:tc>
        <w:tc>
          <w:tcPr>
            <w:tcW w:w="1376" w:type="dxa"/>
            <w:vAlign w:val="center"/>
          </w:tcPr>
          <w:p w:rsidR="009F3981" w:rsidRPr="002017C2" w:rsidRDefault="009F3981" w:rsidP="007D71DF">
            <w:pPr>
              <w:jc w:val="center"/>
              <w:rPr>
                <w:b/>
                <w:lang w:val="es-ES_tradnl"/>
              </w:rPr>
            </w:pPr>
            <w:r w:rsidRPr="002017C2">
              <w:rPr>
                <w:b/>
                <w:lang w:val="es-ES_tradnl"/>
              </w:rPr>
              <w:t>Valor Total</w:t>
            </w:r>
          </w:p>
        </w:tc>
      </w:tr>
      <w:tr w:rsidR="009F3981" w:rsidRPr="00DA7A0F" w:rsidTr="002017C2">
        <w:trPr>
          <w:cantSplit/>
          <w:trHeight w:val="5103"/>
          <w:tblCellSpacing w:w="20" w:type="dxa"/>
          <w:jc w:val="center"/>
        </w:trPr>
        <w:tc>
          <w:tcPr>
            <w:tcW w:w="676" w:type="dxa"/>
            <w:tcBorders>
              <w:top w:val="single" w:sz="4" w:space="0" w:color="auto"/>
            </w:tcBorders>
            <w:vAlign w:val="center"/>
          </w:tcPr>
          <w:p w:rsidR="009F3981" w:rsidRPr="006406FE" w:rsidRDefault="009F3981" w:rsidP="007D71DF">
            <w:pPr>
              <w:jc w:val="center"/>
            </w:pPr>
            <w:r>
              <w:t>01</w:t>
            </w:r>
          </w:p>
        </w:tc>
        <w:tc>
          <w:tcPr>
            <w:tcW w:w="1083" w:type="dxa"/>
            <w:tcBorders>
              <w:top w:val="single" w:sz="4" w:space="0" w:color="auto"/>
            </w:tcBorders>
            <w:vAlign w:val="center"/>
          </w:tcPr>
          <w:p w:rsidR="009F3981" w:rsidRPr="006406FE" w:rsidRDefault="009F3981" w:rsidP="007D71DF">
            <w:pPr>
              <w:jc w:val="center"/>
              <w:rPr>
                <w:caps/>
              </w:rPr>
            </w:pPr>
            <w:r>
              <w:rPr>
                <w:caps/>
              </w:rPr>
              <w:t>01</w:t>
            </w:r>
          </w:p>
        </w:tc>
        <w:tc>
          <w:tcPr>
            <w:tcW w:w="4638" w:type="dxa"/>
            <w:tcBorders>
              <w:top w:val="single" w:sz="4" w:space="0" w:color="auto"/>
            </w:tcBorders>
            <w:vAlign w:val="center"/>
          </w:tcPr>
          <w:p w:rsidR="009F3981" w:rsidRPr="000A651F" w:rsidRDefault="009F3981" w:rsidP="007D71DF">
            <w:pPr>
              <w:adjustRightInd w:val="0"/>
              <w:jc w:val="both"/>
              <w:rPr>
                <w:b/>
              </w:rPr>
            </w:pPr>
            <w:r w:rsidRPr="000A651F">
              <w:rPr>
                <w:b/>
              </w:rPr>
              <w:t>Serviços Compreendidos:</w:t>
            </w:r>
          </w:p>
          <w:p w:rsidR="009F3981" w:rsidRPr="000A651F" w:rsidRDefault="009F3981" w:rsidP="007D71DF">
            <w:pPr>
              <w:adjustRightInd w:val="0"/>
              <w:jc w:val="both"/>
            </w:pPr>
          </w:p>
          <w:p w:rsidR="009F3981" w:rsidRPr="000A651F" w:rsidRDefault="009F3981" w:rsidP="007D71DF">
            <w:pPr>
              <w:adjustRightInd w:val="0"/>
              <w:jc w:val="both"/>
            </w:pPr>
            <w:r w:rsidRPr="000A651F">
              <w:t>ART de projeto, memorial e orçamento;</w:t>
            </w:r>
          </w:p>
          <w:p w:rsidR="009F3981" w:rsidRDefault="009F3981" w:rsidP="007D71DF">
            <w:pPr>
              <w:adjustRightInd w:val="0"/>
              <w:jc w:val="both"/>
            </w:pPr>
            <w:r w:rsidRPr="000A651F">
              <w:t>Projeto Arquitetônico;</w:t>
            </w:r>
          </w:p>
          <w:p w:rsidR="005076BF" w:rsidRDefault="005076BF" w:rsidP="007D71DF">
            <w:pPr>
              <w:adjustRightInd w:val="0"/>
              <w:jc w:val="both"/>
            </w:pPr>
            <w:r>
              <w:t>Projeto Hidrossanitário;</w:t>
            </w:r>
          </w:p>
          <w:p w:rsidR="005076BF" w:rsidRPr="0054324A" w:rsidRDefault="005076BF" w:rsidP="007D71DF">
            <w:pPr>
              <w:adjustRightInd w:val="0"/>
              <w:jc w:val="both"/>
            </w:pPr>
            <w:r>
              <w:t>Projeto Elétrico</w:t>
            </w:r>
          </w:p>
          <w:p w:rsidR="009F3981" w:rsidRPr="000A651F" w:rsidRDefault="009F3981" w:rsidP="007D71DF">
            <w:pPr>
              <w:adjustRightInd w:val="0"/>
              <w:jc w:val="both"/>
            </w:pPr>
            <w:r w:rsidRPr="000A651F">
              <w:t>Memória de cálculo de orçamento;</w:t>
            </w:r>
          </w:p>
          <w:p w:rsidR="009F3981" w:rsidRPr="000A651F" w:rsidRDefault="009F3981" w:rsidP="007D71DF">
            <w:pPr>
              <w:adjustRightInd w:val="0"/>
              <w:jc w:val="both"/>
            </w:pPr>
            <w:r w:rsidRPr="000A651F">
              <w:t>Memória de cálculo estrutural;</w:t>
            </w:r>
          </w:p>
          <w:p w:rsidR="009F3981" w:rsidRPr="000A651F" w:rsidRDefault="009F3981" w:rsidP="007D71DF">
            <w:pPr>
              <w:adjustRightInd w:val="0"/>
              <w:jc w:val="both"/>
            </w:pPr>
            <w:r w:rsidRPr="000A651F">
              <w:t>Memorial descritivo;</w:t>
            </w:r>
          </w:p>
          <w:p w:rsidR="009F3981" w:rsidRPr="000A651F" w:rsidRDefault="009F3981" w:rsidP="007D71DF">
            <w:pPr>
              <w:adjustRightInd w:val="0"/>
              <w:jc w:val="both"/>
            </w:pPr>
            <w:r w:rsidRPr="000A651F">
              <w:t>Orçamentos;</w:t>
            </w:r>
          </w:p>
          <w:p w:rsidR="009F3981" w:rsidRPr="0054324A" w:rsidRDefault="009F3981" w:rsidP="007D71DF">
            <w:pPr>
              <w:adjustRightInd w:val="0"/>
              <w:jc w:val="both"/>
            </w:pPr>
            <w:r w:rsidRPr="000A651F">
              <w:t>Cronograma;</w:t>
            </w:r>
          </w:p>
          <w:p w:rsidR="009F3981" w:rsidRPr="000A651F" w:rsidRDefault="009F3981" w:rsidP="007D71DF">
            <w:pPr>
              <w:adjustRightInd w:val="0"/>
              <w:jc w:val="both"/>
            </w:pPr>
            <w:r w:rsidRPr="000A651F">
              <w:t>Projetos complementares (se for o caso);</w:t>
            </w:r>
          </w:p>
          <w:p w:rsidR="009F3981" w:rsidRPr="000A651F" w:rsidRDefault="009F3981" w:rsidP="005076BF">
            <w:pPr>
              <w:adjustRightInd w:val="0"/>
              <w:jc w:val="both"/>
            </w:pPr>
            <w:r w:rsidRPr="000A651F">
              <w:t>Todos os SERVIÇOS, quando necessários, deverão estar acompanhados de memorial</w:t>
            </w:r>
            <w:r w:rsidR="005076BF">
              <w:t xml:space="preserve"> descritivo, memória de cálculo</w:t>
            </w:r>
            <w:r w:rsidRPr="000A651F">
              <w:t xml:space="preserve"> e orçamento.</w:t>
            </w:r>
          </w:p>
        </w:tc>
        <w:tc>
          <w:tcPr>
            <w:tcW w:w="1378" w:type="dxa"/>
            <w:tcBorders>
              <w:top w:val="single" w:sz="4" w:space="0" w:color="auto"/>
            </w:tcBorders>
            <w:vAlign w:val="center"/>
          </w:tcPr>
          <w:p w:rsidR="009F3981" w:rsidRPr="00DA7A0F" w:rsidRDefault="009F3981" w:rsidP="007D71DF">
            <w:pPr>
              <w:jc w:val="center"/>
              <w:rPr>
                <w:color w:val="339966"/>
              </w:rPr>
            </w:pPr>
          </w:p>
        </w:tc>
        <w:tc>
          <w:tcPr>
            <w:tcW w:w="1376" w:type="dxa"/>
            <w:tcBorders>
              <w:top w:val="single" w:sz="4" w:space="0" w:color="auto"/>
            </w:tcBorders>
            <w:vAlign w:val="center"/>
          </w:tcPr>
          <w:p w:rsidR="002017C2" w:rsidRDefault="002017C2" w:rsidP="007D71DF"/>
          <w:p w:rsidR="002017C2" w:rsidRDefault="002017C2" w:rsidP="007D71DF"/>
          <w:p w:rsidR="002017C2" w:rsidRDefault="002017C2" w:rsidP="007D71DF"/>
          <w:p w:rsidR="002017C2" w:rsidRDefault="002017C2" w:rsidP="007D71DF"/>
          <w:p w:rsidR="002017C2" w:rsidRDefault="002017C2" w:rsidP="007D71DF"/>
          <w:p w:rsidR="002017C2" w:rsidRDefault="002017C2" w:rsidP="007D71DF"/>
          <w:p w:rsidR="002017C2" w:rsidRDefault="002017C2" w:rsidP="007D71DF"/>
          <w:p w:rsidR="002017C2" w:rsidRDefault="002017C2" w:rsidP="007D71DF"/>
          <w:p w:rsidR="002017C2" w:rsidRDefault="002017C2" w:rsidP="007D71DF"/>
          <w:p w:rsidR="002017C2" w:rsidRDefault="002017C2" w:rsidP="007D71DF"/>
          <w:p w:rsidR="002017C2" w:rsidRDefault="002017C2" w:rsidP="007D71DF"/>
          <w:p w:rsidR="002017C2" w:rsidRDefault="002017C2" w:rsidP="007D71DF"/>
          <w:p w:rsidR="002017C2" w:rsidRDefault="002017C2" w:rsidP="007D71DF"/>
          <w:p w:rsidR="002017C2" w:rsidRDefault="002017C2" w:rsidP="007D71DF"/>
          <w:p w:rsidR="009F3981" w:rsidRPr="002017C2" w:rsidRDefault="002017C2" w:rsidP="007D71DF">
            <w:r w:rsidRPr="002017C2">
              <w:t xml:space="preserve">R$ </w:t>
            </w:r>
          </w:p>
        </w:tc>
      </w:tr>
      <w:tr w:rsidR="0054324A" w:rsidRPr="001E3CCD" w:rsidTr="002017C2">
        <w:trPr>
          <w:cantSplit/>
          <w:trHeight w:val="371"/>
          <w:tblCellSpacing w:w="20" w:type="dxa"/>
          <w:jc w:val="center"/>
        </w:trPr>
        <w:tc>
          <w:tcPr>
            <w:tcW w:w="676" w:type="dxa"/>
            <w:vAlign w:val="center"/>
          </w:tcPr>
          <w:p w:rsidR="0054324A" w:rsidRPr="001E3CCD" w:rsidRDefault="0054324A" w:rsidP="007D71DF">
            <w:pPr>
              <w:jc w:val="center"/>
            </w:pPr>
            <w:r>
              <w:t>02</w:t>
            </w:r>
          </w:p>
        </w:tc>
        <w:tc>
          <w:tcPr>
            <w:tcW w:w="1083" w:type="dxa"/>
            <w:vAlign w:val="center"/>
          </w:tcPr>
          <w:p w:rsidR="0054324A" w:rsidRPr="0002476C" w:rsidRDefault="0054324A" w:rsidP="007D71DF">
            <w:pPr>
              <w:jc w:val="center"/>
              <w:rPr>
                <w:caps/>
              </w:rPr>
            </w:pPr>
            <w:r w:rsidRPr="0002476C">
              <w:rPr>
                <w:caps/>
              </w:rPr>
              <w:t>01</w:t>
            </w:r>
          </w:p>
        </w:tc>
        <w:tc>
          <w:tcPr>
            <w:tcW w:w="4638" w:type="dxa"/>
            <w:vAlign w:val="center"/>
          </w:tcPr>
          <w:p w:rsidR="0054324A" w:rsidRPr="0002476C" w:rsidRDefault="0054324A" w:rsidP="0075743E">
            <w:pPr>
              <w:jc w:val="both"/>
              <w:rPr>
                <w:color w:val="FF0000"/>
              </w:rPr>
            </w:pPr>
            <w:r w:rsidRPr="0002476C">
              <w:t>Acompanhamento da Execução da Reforma com a</w:t>
            </w:r>
            <w:r w:rsidR="005076BF" w:rsidRPr="0002476C">
              <w:t xml:space="preserve"> apresentação de D</w:t>
            </w:r>
            <w:r w:rsidRPr="0002476C">
              <w:t>iário de Obra e outros necessário a execução do projeto</w:t>
            </w:r>
            <w:r w:rsidR="0075743E" w:rsidRPr="0002476C">
              <w:t>, bem como acompanhamento da medição dos serviços para posterior pagamento.</w:t>
            </w:r>
          </w:p>
        </w:tc>
        <w:tc>
          <w:tcPr>
            <w:tcW w:w="1378" w:type="dxa"/>
            <w:vAlign w:val="center"/>
          </w:tcPr>
          <w:p w:rsidR="0054324A" w:rsidRPr="001E3CCD" w:rsidRDefault="0054324A" w:rsidP="0054324A">
            <w:pPr>
              <w:jc w:val="center"/>
              <w:rPr>
                <w:b/>
              </w:rPr>
            </w:pPr>
          </w:p>
        </w:tc>
        <w:tc>
          <w:tcPr>
            <w:tcW w:w="1376" w:type="dxa"/>
            <w:vAlign w:val="center"/>
          </w:tcPr>
          <w:p w:rsidR="002017C2" w:rsidRDefault="002017C2" w:rsidP="007D71DF"/>
          <w:p w:rsidR="002017C2" w:rsidRDefault="002017C2" w:rsidP="007D71DF"/>
          <w:p w:rsidR="002017C2" w:rsidRDefault="002017C2" w:rsidP="007D71DF"/>
          <w:p w:rsidR="002017C2" w:rsidRDefault="002017C2" w:rsidP="007D71DF"/>
          <w:p w:rsidR="0054324A" w:rsidRPr="002017C2" w:rsidRDefault="002017C2" w:rsidP="007D71DF">
            <w:r w:rsidRPr="002017C2">
              <w:t xml:space="preserve">R$ </w:t>
            </w:r>
          </w:p>
        </w:tc>
      </w:tr>
      <w:tr w:rsidR="009F3981" w:rsidRPr="001E3CCD" w:rsidTr="002017C2">
        <w:trPr>
          <w:cantSplit/>
          <w:trHeight w:val="371"/>
          <w:tblCellSpacing w:w="20" w:type="dxa"/>
          <w:jc w:val="center"/>
        </w:trPr>
        <w:tc>
          <w:tcPr>
            <w:tcW w:w="676" w:type="dxa"/>
            <w:vAlign w:val="center"/>
          </w:tcPr>
          <w:p w:rsidR="009F3981" w:rsidRPr="001E3CCD" w:rsidRDefault="009F3981" w:rsidP="007D71DF">
            <w:pPr>
              <w:jc w:val="center"/>
            </w:pPr>
          </w:p>
        </w:tc>
        <w:tc>
          <w:tcPr>
            <w:tcW w:w="1083" w:type="dxa"/>
            <w:vAlign w:val="center"/>
          </w:tcPr>
          <w:p w:rsidR="009F3981" w:rsidRPr="001E3CCD" w:rsidRDefault="009F3981" w:rsidP="007D71DF">
            <w:pPr>
              <w:jc w:val="center"/>
              <w:rPr>
                <w:caps/>
                <w:highlight w:val="yellow"/>
              </w:rPr>
            </w:pPr>
          </w:p>
        </w:tc>
        <w:tc>
          <w:tcPr>
            <w:tcW w:w="4638" w:type="dxa"/>
            <w:vAlign w:val="center"/>
          </w:tcPr>
          <w:p w:rsidR="009F3981" w:rsidRPr="001E3CCD" w:rsidRDefault="009F3981" w:rsidP="007D71DF">
            <w:pPr>
              <w:jc w:val="both"/>
              <w:rPr>
                <w:highlight w:val="yellow"/>
              </w:rPr>
            </w:pPr>
          </w:p>
        </w:tc>
        <w:tc>
          <w:tcPr>
            <w:tcW w:w="1378" w:type="dxa"/>
            <w:vAlign w:val="center"/>
          </w:tcPr>
          <w:p w:rsidR="009F3981" w:rsidRPr="001E3CCD" w:rsidRDefault="009F3981" w:rsidP="007D71DF">
            <w:pPr>
              <w:jc w:val="center"/>
              <w:rPr>
                <w:b/>
              </w:rPr>
            </w:pPr>
            <w:r w:rsidRPr="001E3CCD">
              <w:rPr>
                <w:b/>
              </w:rPr>
              <w:t>TOTAL</w:t>
            </w:r>
          </w:p>
        </w:tc>
        <w:tc>
          <w:tcPr>
            <w:tcW w:w="1376" w:type="dxa"/>
            <w:vAlign w:val="center"/>
          </w:tcPr>
          <w:p w:rsidR="009F3981" w:rsidRPr="002017C2" w:rsidRDefault="002017C2" w:rsidP="007D71DF">
            <w:r>
              <w:t xml:space="preserve">R$ </w:t>
            </w:r>
          </w:p>
        </w:tc>
      </w:tr>
    </w:tbl>
    <w:p w:rsidR="009F3981" w:rsidRDefault="009F3981" w:rsidP="009F3981"/>
    <w:p w:rsidR="009F3981" w:rsidRDefault="009F3981" w:rsidP="009F3981">
      <w:pPr>
        <w:autoSpaceDE/>
        <w:autoSpaceDN/>
        <w:spacing w:after="160" w:line="259" w:lineRule="auto"/>
        <w:rPr>
          <w:b/>
          <w:sz w:val="24"/>
          <w:szCs w:val="24"/>
        </w:rPr>
      </w:pPr>
    </w:p>
    <w:p w:rsidR="0002476C" w:rsidRDefault="0002476C">
      <w:pPr>
        <w:rPr>
          <w:b/>
          <w:sz w:val="24"/>
          <w:szCs w:val="24"/>
        </w:rPr>
      </w:pPr>
      <w:r>
        <w:rPr>
          <w:b/>
          <w:sz w:val="24"/>
          <w:szCs w:val="24"/>
        </w:rPr>
        <w:br w:type="page"/>
      </w:r>
    </w:p>
    <w:p w:rsidR="009F3981" w:rsidRPr="00DA7A0F" w:rsidRDefault="009F3981" w:rsidP="009F3981">
      <w:pPr>
        <w:autoSpaceDE/>
        <w:autoSpaceDN/>
        <w:spacing w:after="160" w:line="259" w:lineRule="auto"/>
        <w:rPr>
          <w:b/>
          <w:sz w:val="24"/>
          <w:szCs w:val="24"/>
        </w:rPr>
      </w:pPr>
      <w:r w:rsidRPr="00DA7A0F">
        <w:rPr>
          <w:b/>
          <w:sz w:val="24"/>
          <w:szCs w:val="24"/>
        </w:rPr>
        <w:lastRenderedPageBreak/>
        <w:t>CONDIÇÕES DA PROPOSTA:</w:t>
      </w:r>
    </w:p>
    <w:p w:rsidR="009F3981" w:rsidRPr="00DA7A0F" w:rsidRDefault="009F3981" w:rsidP="009F3981">
      <w:pPr>
        <w:spacing w:line="360" w:lineRule="auto"/>
        <w:jc w:val="both"/>
        <w:rPr>
          <w:sz w:val="24"/>
          <w:szCs w:val="24"/>
        </w:rPr>
      </w:pPr>
      <w:r w:rsidRPr="00DA7A0F">
        <w:rPr>
          <w:sz w:val="24"/>
          <w:szCs w:val="24"/>
        </w:rPr>
        <w:t>1 - Cronograma de execução do projeto:</w:t>
      </w:r>
    </w:p>
    <w:tbl>
      <w:tblPr>
        <w:tblpPr w:leftFromText="141" w:rightFromText="141" w:vertAnchor="text" w:horzAnchor="margin" w:tblpY="86"/>
        <w:tblW w:w="48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29"/>
        <w:gridCol w:w="972"/>
      </w:tblGrid>
      <w:tr w:rsidR="009F3981" w:rsidRPr="00DA7A0F" w:rsidTr="007D71DF">
        <w:tc>
          <w:tcPr>
            <w:tcW w:w="4466" w:type="pct"/>
            <w:tcBorders>
              <w:top w:val="single" w:sz="4" w:space="0" w:color="auto"/>
              <w:left w:val="single" w:sz="4" w:space="0" w:color="auto"/>
              <w:bottom w:val="single" w:sz="4" w:space="0" w:color="auto"/>
              <w:right w:val="single" w:sz="4" w:space="0" w:color="auto"/>
            </w:tcBorders>
          </w:tcPr>
          <w:p w:rsidR="009F3981" w:rsidRPr="00DA7A0F" w:rsidRDefault="009F3981" w:rsidP="007D71DF">
            <w:pPr>
              <w:suppressAutoHyphens/>
              <w:ind w:left="720" w:right="-107"/>
              <w:jc w:val="center"/>
              <w:rPr>
                <w:sz w:val="24"/>
                <w:szCs w:val="24"/>
              </w:rPr>
            </w:pPr>
            <w:r w:rsidRPr="00DA7A0F">
              <w:rPr>
                <w:b/>
                <w:sz w:val="24"/>
                <w:szCs w:val="24"/>
              </w:rPr>
              <w:t>ETAPAS</w:t>
            </w:r>
          </w:p>
        </w:tc>
        <w:tc>
          <w:tcPr>
            <w:tcW w:w="534" w:type="pct"/>
            <w:tcBorders>
              <w:top w:val="single" w:sz="4" w:space="0" w:color="auto"/>
              <w:left w:val="single" w:sz="4" w:space="0" w:color="auto"/>
              <w:bottom w:val="single" w:sz="4" w:space="0" w:color="auto"/>
              <w:right w:val="single" w:sz="4" w:space="0" w:color="auto"/>
            </w:tcBorders>
          </w:tcPr>
          <w:p w:rsidR="009F3981" w:rsidRPr="00DA7A0F" w:rsidRDefault="009F3981" w:rsidP="007D71DF">
            <w:pPr>
              <w:suppressAutoHyphens/>
              <w:jc w:val="center"/>
              <w:rPr>
                <w:sz w:val="24"/>
                <w:szCs w:val="24"/>
              </w:rPr>
            </w:pPr>
          </w:p>
        </w:tc>
      </w:tr>
      <w:tr w:rsidR="009F3981" w:rsidRPr="00DA7A0F" w:rsidTr="007D71DF">
        <w:tc>
          <w:tcPr>
            <w:tcW w:w="4466" w:type="pct"/>
            <w:tcBorders>
              <w:top w:val="single" w:sz="4" w:space="0" w:color="auto"/>
              <w:left w:val="single" w:sz="4" w:space="0" w:color="auto"/>
              <w:bottom w:val="single" w:sz="4" w:space="0" w:color="auto"/>
              <w:right w:val="single" w:sz="4" w:space="0" w:color="auto"/>
            </w:tcBorders>
          </w:tcPr>
          <w:p w:rsidR="009F3981" w:rsidRPr="00DA7A0F" w:rsidRDefault="009F3981" w:rsidP="007D71DF">
            <w:pPr>
              <w:suppressAutoHyphens/>
              <w:ind w:left="720"/>
              <w:jc w:val="both"/>
              <w:rPr>
                <w:sz w:val="24"/>
                <w:szCs w:val="24"/>
              </w:rPr>
            </w:pPr>
          </w:p>
        </w:tc>
        <w:tc>
          <w:tcPr>
            <w:tcW w:w="534" w:type="pct"/>
            <w:tcBorders>
              <w:top w:val="single" w:sz="4" w:space="0" w:color="auto"/>
              <w:left w:val="single" w:sz="4" w:space="0" w:color="auto"/>
              <w:bottom w:val="single" w:sz="4" w:space="0" w:color="auto"/>
              <w:right w:val="single" w:sz="4" w:space="0" w:color="auto"/>
            </w:tcBorders>
          </w:tcPr>
          <w:p w:rsidR="009F3981" w:rsidRPr="00DA7A0F" w:rsidRDefault="009F3981" w:rsidP="007D71DF">
            <w:pPr>
              <w:suppressAutoHyphens/>
              <w:jc w:val="center"/>
              <w:rPr>
                <w:sz w:val="24"/>
                <w:szCs w:val="24"/>
              </w:rPr>
            </w:pPr>
            <w:r w:rsidRPr="00DA7A0F">
              <w:rPr>
                <w:sz w:val="24"/>
                <w:szCs w:val="24"/>
              </w:rPr>
              <w:t>DIAS</w:t>
            </w:r>
          </w:p>
        </w:tc>
      </w:tr>
      <w:tr w:rsidR="009F3981" w:rsidRPr="00DA7A0F" w:rsidTr="007D71DF">
        <w:tc>
          <w:tcPr>
            <w:tcW w:w="4466" w:type="pct"/>
            <w:tcBorders>
              <w:top w:val="single" w:sz="4" w:space="0" w:color="auto"/>
              <w:left w:val="single" w:sz="4" w:space="0" w:color="auto"/>
              <w:bottom w:val="single" w:sz="4" w:space="0" w:color="auto"/>
              <w:right w:val="single" w:sz="4" w:space="0" w:color="auto"/>
            </w:tcBorders>
          </w:tcPr>
          <w:p w:rsidR="009F3981" w:rsidRPr="00DA7A0F" w:rsidRDefault="009F3981" w:rsidP="0054324A">
            <w:pPr>
              <w:widowControl/>
              <w:numPr>
                <w:ilvl w:val="0"/>
                <w:numId w:val="11"/>
              </w:numPr>
              <w:suppressAutoHyphens/>
              <w:jc w:val="both"/>
              <w:rPr>
                <w:sz w:val="24"/>
                <w:szCs w:val="24"/>
              </w:rPr>
            </w:pPr>
            <w:r w:rsidRPr="00E31BBA">
              <w:rPr>
                <w:sz w:val="24"/>
                <w:szCs w:val="24"/>
              </w:rPr>
              <w:t>Estudos preliminares</w:t>
            </w:r>
            <w:r w:rsidR="0054324A" w:rsidRPr="00DA7A0F">
              <w:rPr>
                <w:sz w:val="24"/>
                <w:szCs w:val="24"/>
              </w:rPr>
              <w:t xml:space="preserve"> Anteprojetos</w:t>
            </w:r>
            <w:r w:rsidR="0054324A">
              <w:rPr>
                <w:sz w:val="24"/>
                <w:szCs w:val="24"/>
              </w:rPr>
              <w:t xml:space="preserve"> e Soluções (Apresentação Tipos de Estruturas, Materiais e outros)</w:t>
            </w:r>
          </w:p>
        </w:tc>
        <w:tc>
          <w:tcPr>
            <w:tcW w:w="534" w:type="pct"/>
            <w:tcBorders>
              <w:top w:val="single" w:sz="4" w:space="0" w:color="auto"/>
              <w:left w:val="single" w:sz="4" w:space="0" w:color="auto"/>
              <w:bottom w:val="single" w:sz="4" w:space="0" w:color="auto"/>
              <w:right w:val="single" w:sz="4" w:space="0" w:color="auto"/>
            </w:tcBorders>
          </w:tcPr>
          <w:p w:rsidR="009F3981" w:rsidRPr="00DA7A0F" w:rsidRDefault="0054324A" w:rsidP="007D71DF">
            <w:pPr>
              <w:suppressAutoHyphens/>
              <w:jc w:val="center"/>
              <w:rPr>
                <w:sz w:val="24"/>
                <w:szCs w:val="24"/>
              </w:rPr>
            </w:pPr>
            <w:r>
              <w:rPr>
                <w:sz w:val="24"/>
                <w:szCs w:val="24"/>
              </w:rPr>
              <w:t>1</w:t>
            </w:r>
            <w:r w:rsidR="009F3981" w:rsidRPr="00DA7A0F">
              <w:rPr>
                <w:sz w:val="24"/>
                <w:szCs w:val="24"/>
              </w:rPr>
              <w:t>0</w:t>
            </w:r>
          </w:p>
        </w:tc>
      </w:tr>
      <w:tr w:rsidR="009F3981" w:rsidRPr="00DA7A0F" w:rsidTr="007D71DF">
        <w:tc>
          <w:tcPr>
            <w:tcW w:w="4466" w:type="pct"/>
            <w:tcBorders>
              <w:top w:val="single" w:sz="4" w:space="0" w:color="auto"/>
              <w:left w:val="single" w:sz="4" w:space="0" w:color="auto"/>
              <w:bottom w:val="single" w:sz="4" w:space="0" w:color="auto"/>
              <w:right w:val="single" w:sz="4" w:space="0" w:color="auto"/>
            </w:tcBorders>
          </w:tcPr>
          <w:p w:rsidR="009F3981" w:rsidRPr="00DA7A0F" w:rsidRDefault="0054324A" w:rsidP="009F3981">
            <w:pPr>
              <w:widowControl/>
              <w:numPr>
                <w:ilvl w:val="0"/>
                <w:numId w:val="11"/>
              </w:numPr>
              <w:suppressAutoHyphens/>
              <w:jc w:val="both"/>
              <w:rPr>
                <w:sz w:val="24"/>
                <w:szCs w:val="24"/>
              </w:rPr>
            </w:pPr>
            <w:r w:rsidRPr="00DA7A0F">
              <w:rPr>
                <w:sz w:val="24"/>
                <w:szCs w:val="24"/>
              </w:rPr>
              <w:t>Projetos /Orçamentos/Memoriais</w:t>
            </w:r>
          </w:p>
        </w:tc>
        <w:tc>
          <w:tcPr>
            <w:tcW w:w="534" w:type="pct"/>
            <w:tcBorders>
              <w:top w:val="single" w:sz="4" w:space="0" w:color="auto"/>
              <w:left w:val="single" w:sz="4" w:space="0" w:color="auto"/>
              <w:bottom w:val="single" w:sz="4" w:space="0" w:color="auto"/>
              <w:right w:val="single" w:sz="4" w:space="0" w:color="auto"/>
            </w:tcBorders>
          </w:tcPr>
          <w:p w:rsidR="009F3981" w:rsidRPr="00DA7A0F" w:rsidRDefault="009F3981" w:rsidP="007D71DF">
            <w:pPr>
              <w:suppressAutoHyphens/>
              <w:jc w:val="center"/>
              <w:rPr>
                <w:sz w:val="24"/>
                <w:szCs w:val="24"/>
              </w:rPr>
            </w:pPr>
            <w:r w:rsidRPr="00DA7A0F">
              <w:rPr>
                <w:sz w:val="24"/>
                <w:szCs w:val="24"/>
              </w:rPr>
              <w:t>20</w:t>
            </w:r>
          </w:p>
        </w:tc>
      </w:tr>
      <w:tr w:rsidR="009F3981" w:rsidRPr="00DA7A0F" w:rsidTr="007D71DF">
        <w:tc>
          <w:tcPr>
            <w:tcW w:w="4466" w:type="pct"/>
            <w:tcBorders>
              <w:top w:val="single" w:sz="4" w:space="0" w:color="auto"/>
              <w:left w:val="single" w:sz="4" w:space="0" w:color="auto"/>
              <w:bottom w:val="single" w:sz="4" w:space="0" w:color="auto"/>
              <w:right w:val="single" w:sz="4" w:space="0" w:color="auto"/>
            </w:tcBorders>
          </w:tcPr>
          <w:p w:rsidR="009F3981" w:rsidRPr="00DA7A0F" w:rsidRDefault="0054324A" w:rsidP="009F3981">
            <w:pPr>
              <w:widowControl/>
              <w:numPr>
                <w:ilvl w:val="0"/>
                <w:numId w:val="11"/>
              </w:numPr>
              <w:suppressAutoHyphens/>
              <w:jc w:val="both"/>
              <w:rPr>
                <w:sz w:val="24"/>
                <w:szCs w:val="24"/>
              </w:rPr>
            </w:pPr>
            <w:r w:rsidRPr="00DA7A0F">
              <w:rPr>
                <w:sz w:val="24"/>
                <w:szCs w:val="24"/>
              </w:rPr>
              <w:t>Projetos Complementares/Memoriais e outros finais</w:t>
            </w:r>
            <w:r w:rsidR="009073AF">
              <w:rPr>
                <w:sz w:val="24"/>
                <w:szCs w:val="24"/>
              </w:rPr>
              <w:t xml:space="preserve"> -</w:t>
            </w:r>
            <w:proofErr w:type="gramStart"/>
            <w:r w:rsidR="009073AF">
              <w:rPr>
                <w:sz w:val="24"/>
                <w:szCs w:val="24"/>
              </w:rPr>
              <w:t xml:space="preserve"> </w:t>
            </w:r>
            <w:r w:rsidR="009073AF">
              <w:rPr>
                <w:sz w:val="24"/>
                <w:szCs w:val="24"/>
                <w:lang w:val="en-US" w:eastAsia="en-US"/>
              </w:rPr>
              <w:t xml:space="preserve"> </w:t>
            </w:r>
            <w:proofErr w:type="spellStart"/>
            <w:proofErr w:type="gramEnd"/>
            <w:r w:rsidR="009073AF">
              <w:rPr>
                <w:sz w:val="24"/>
                <w:szCs w:val="24"/>
                <w:lang w:val="en-US" w:eastAsia="en-US"/>
              </w:rPr>
              <w:t>Documentação</w:t>
            </w:r>
            <w:proofErr w:type="spellEnd"/>
            <w:r w:rsidR="009073AF">
              <w:rPr>
                <w:sz w:val="24"/>
                <w:szCs w:val="24"/>
                <w:lang w:val="en-US" w:eastAsia="en-US"/>
              </w:rPr>
              <w:t xml:space="preserve"> </w:t>
            </w:r>
            <w:proofErr w:type="spellStart"/>
            <w:r w:rsidR="009073AF">
              <w:rPr>
                <w:sz w:val="24"/>
                <w:szCs w:val="24"/>
                <w:lang w:val="en-US" w:eastAsia="en-US"/>
              </w:rPr>
              <w:t>pronta</w:t>
            </w:r>
            <w:proofErr w:type="spellEnd"/>
            <w:r w:rsidR="009073AF">
              <w:rPr>
                <w:sz w:val="24"/>
                <w:szCs w:val="24"/>
                <w:lang w:val="en-US" w:eastAsia="en-US"/>
              </w:rPr>
              <w:t xml:space="preserve"> </w:t>
            </w:r>
            <w:proofErr w:type="spellStart"/>
            <w:r w:rsidR="009073AF">
              <w:rPr>
                <w:sz w:val="24"/>
                <w:szCs w:val="24"/>
                <w:lang w:val="en-US" w:eastAsia="en-US"/>
              </w:rPr>
              <w:t>pra</w:t>
            </w:r>
            <w:proofErr w:type="spellEnd"/>
            <w:r w:rsidR="009073AF">
              <w:rPr>
                <w:sz w:val="24"/>
                <w:szCs w:val="24"/>
                <w:lang w:val="en-US" w:eastAsia="en-US"/>
              </w:rPr>
              <w:t xml:space="preserve"> </w:t>
            </w:r>
            <w:proofErr w:type="spellStart"/>
            <w:r w:rsidR="009073AF">
              <w:rPr>
                <w:sz w:val="24"/>
                <w:szCs w:val="24"/>
                <w:lang w:val="en-US" w:eastAsia="en-US"/>
              </w:rPr>
              <w:t>Licitação</w:t>
            </w:r>
            <w:proofErr w:type="spellEnd"/>
          </w:p>
        </w:tc>
        <w:tc>
          <w:tcPr>
            <w:tcW w:w="534" w:type="pct"/>
            <w:tcBorders>
              <w:top w:val="single" w:sz="4" w:space="0" w:color="auto"/>
              <w:left w:val="single" w:sz="4" w:space="0" w:color="auto"/>
              <w:bottom w:val="single" w:sz="4" w:space="0" w:color="auto"/>
              <w:right w:val="single" w:sz="4" w:space="0" w:color="auto"/>
            </w:tcBorders>
          </w:tcPr>
          <w:p w:rsidR="009F3981" w:rsidRPr="00DA7A0F" w:rsidRDefault="0054324A" w:rsidP="007D71DF">
            <w:pPr>
              <w:suppressAutoHyphens/>
              <w:jc w:val="center"/>
              <w:rPr>
                <w:sz w:val="24"/>
                <w:szCs w:val="24"/>
              </w:rPr>
            </w:pPr>
            <w:r>
              <w:rPr>
                <w:sz w:val="24"/>
                <w:szCs w:val="24"/>
              </w:rPr>
              <w:t>30</w:t>
            </w:r>
          </w:p>
        </w:tc>
      </w:tr>
    </w:tbl>
    <w:p w:rsidR="0054324A" w:rsidRDefault="0054324A" w:rsidP="009F3981">
      <w:pPr>
        <w:spacing w:line="360" w:lineRule="auto"/>
        <w:jc w:val="both"/>
        <w:rPr>
          <w:sz w:val="24"/>
          <w:szCs w:val="24"/>
        </w:rPr>
      </w:pPr>
    </w:p>
    <w:p w:rsidR="009F3981" w:rsidRPr="00DA7A0F" w:rsidRDefault="009F3981" w:rsidP="009F3981">
      <w:pPr>
        <w:spacing w:line="360" w:lineRule="auto"/>
        <w:jc w:val="both"/>
        <w:rPr>
          <w:sz w:val="24"/>
          <w:szCs w:val="24"/>
        </w:rPr>
      </w:pPr>
      <w:r w:rsidRPr="00DA7A0F">
        <w:rPr>
          <w:sz w:val="24"/>
          <w:szCs w:val="24"/>
        </w:rPr>
        <w:t xml:space="preserve">2 </w:t>
      </w:r>
      <w:r w:rsidR="0054324A">
        <w:rPr>
          <w:sz w:val="24"/>
          <w:szCs w:val="24"/>
        </w:rPr>
        <w:t>–</w:t>
      </w:r>
      <w:r w:rsidRPr="00DA7A0F">
        <w:rPr>
          <w:sz w:val="24"/>
          <w:szCs w:val="24"/>
        </w:rPr>
        <w:t xml:space="preserve"> A validade do(s) preços é de 60 dias corridos a contar da data do recebimento </w:t>
      </w:r>
      <w:r>
        <w:rPr>
          <w:sz w:val="24"/>
          <w:szCs w:val="24"/>
        </w:rPr>
        <w:t>da</w:t>
      </w:r>
      <w:r w:rsidRPr="00DA7A0F">
        <w:rPr>
          <w:sz w:val="24"/>
          <w:szCs w:val="24"/>
        </w:rPr>
        <w:t xml:space="preserve"> proposta.</w:t>
      </w:r>
    </w:p>
    <w:p w:rsidR="009F3981" w:rsidRDefault="009F3981" w:rsidP="009F3981">
      <w:pPr>
        <w:spacing w:line="360" w:lineRule="auto"/>
        <w:jc w:val="both"/>
        <w:rPr>
          <w:sz w:val="24"/>
          <w:szCs w:val="24"/>
        </w:rPr>
      </w:pPr>
      <w:r w:rsidRPr="00DA7A0F">
        <w:rPr>
          <w:sz w:val="24"/>
          <w:szCs w:val="24"/>
        </w:rPr>
        <w:t xml:space="preserve">3 - A entrega do serviço será efetuada conforme o cronograma, contados a partir da data do recebimento da Ordem de </w:t>
      </w:r>
      <w:r>
        <w:rPr>
          <w:sz w:val="24"/>
          <w:szCs w:val="24"/>
        </w:rPr>
        <w:t>Serviço.</w:t>
      </w:r>
    </w:p>
    <w:p w:rsidR="009F3981" w:rsidRPr="00DA7A0F" w:rsidRDefault="009F3981" w:rsidP="009F3981">
      <w:pPr>
        <w:spacing w:line="360" w:lineRule="auto"/>
        <w:jc w:val="both"/>
        <w:rPr>
          <w:b/>
          <w:sz w:val="24"/>
          <w:szCs w:val="24"/>
        </w:rPr>
      </w:pPr>
      <w:r>
        <w:rPr>
          <w:sz w:val="24"/>
          <w:szCs w:val="24"/>
        </w:rPr>
        <w:t>4 – O Cronograma</w:t>
      </w:r>
      <w:r w:rsidR="0054324A">
        <w:rPr>
          <w:sz w:val="24"/>
          <w:szCs w:val="24"/>
        </w:rPr>
        <w:t xml:space="preserve"> só</w:t>
      </w:r>
      <w:r>
        <w:rPr>
          <w:sz w:val="24"/>
          <w:szCs w:val="24"/>
        </w:rPr>
        <w:t xml:space="preserve"> poderá ser alterado </w:t>
      </w:r>
      <w:r w:rsidR="0054324A">
        <w:rPr>
          <w:sz w:val="24"/>
          <w:szCs w:val="24"/>
        </w:rPr>
        <w:t>por interesse da administração devidamente justificado</w:t>
      </w:r>
      <w:proofErr w:type="gramStart"/>
      <w:r w:rsidR="0054324A">
        <w:rPr>
          <w:sz w:val="24"/>
          <w:szCs w:val="24"/>
        </w:rPr>
        <w:t>..</w:t>
      </w:r>
      <w:proofErr w:type="gramEnd"/>
    </w:p>
    <w:p w:rsidR="0054324A" w:rsidRDefault="0054324A">
      <w:pPr>
        <w:rPr>
          <w:b/>
          <w:sz w:val="24"/>
          <w:szCs w:val="24"/>
        </w:rPr>
      </w:pPr>
    </w:p>
    <w:p w:rsidR="009F3981" w:rsidRPr="00DA7A0F" w:rsidRDefault="009F3981" w:rsidP="009F3981">
      <w:pPr>
        <w:spacing w:line="360" w:lineRule="auto"/>
        <w:jc w:val="both"/>
        <w:rPr>
          <w:sz w:val="24"/>
          <w:szCs w:val="24"/>
        </w:rPr>
      </w:pPr>
      <w:r w:rsidRPr="00DA7A0F">
        <w:rPr>
          <w:b/>
          <w:sz w:val="24"/>
          <w:szCs w:val="24"/>
        </w:rPr>
        <w:t>DADOS BANCÁRIOS:</w:t>
      </w:r>
    </w:p>
    <w:p w:rsidR="009F3981" w:rsidRPr="00DA7A0F" w:rsidRDefault="009F3981" w:rsidP="009F3981">
      <w:pPr>
        <w:spacing w:line="360" w:lineRule="auto"/>
        <w:jc w:val="both"/>
        <w:rPr>
          <w:sz w:val="24"/>
          <w:szCs w:val="24"/>
        </w:rPr>
      </w:pPr>
      <w:r w:rsidRPr="00DA7A0F">
        <w:rPr>
          <w:sz w:val="24"/>
          <w:szCs w:val="24"/>
        </w:rPr>
        <w:t xml:space="preserve">Banco: </w:t>
      </w:r>
      <w:r>
        <w:rPr>
          <w:sz w:val="24"/>
          <w:szCs w:val="24"/>
        </w:rPr>
        <w:t>__</w:t>
      </w:r>
      <w:r w:rsidRPr="00DA7A0F">
        <w:rPr>
          <w:sz w:val="24"/>
          <w:szCs w:val="24"/>
        </w:rPr>
        <w:t>____________ Agência: ________ Operação: __________ Conta: _____________</w:t>
      </w:r>
    </w:p>
    <w:p w:rsidR="009F3981" w:rsidRDefault="009F3981" w:rsidP="009F3981">
      <w:pPr>
        <w:spacing w:line="360" w:lineRule="auto"/>
        <w:jc w:val="both"/>
        <w:rPr>
          <w:b/>
        </w:rPr>
      </w:pPr>
    </w:p>
    <w:p w:rsidR="009F3981" w:rsidRPr="001A0881" w:rsidRDefault="009F3981" w:rsidP="009F3981">
      <w:pPr>
        <w:spacing w:line="360" w:lineRule="auto"/>
        <w:jc w:val="both"/>
      </w:pPr>
      <w:r w:rsidRPr="001A0881">
        <w:rPr>
          <w:b/>
        </w:rPr>
        <w:t>DADOS DA EMPRESA</w:t>
      </w:r>
      <w:r>
        <w:rPr>
          <w:b/>
        </w:rPr>
        <w:t>/PROFISSIONAL</w:t>
      </w:r>
      <w:r w:rsidRPr="001A0881">
        <w:rPr>
          <w:b/>
        </w:rPr>
        <w:t>:</w:t>
      </w:r>
    </w:p>
    <w:p w:rsidR="009F3981" w:rsidRPr="001A0881" w:rsidRDefault="009F3981" w:rsidP="009F3981">
      <w:pPr>
        <w:spacing w:line="360" w:lineRule="auto"/>
        <w:jc w:val="both"/>
      </w:pPr>
      <w:r w:rsidRPr="001A0881">
        <w:rPr>
          <w:noProof/>
          <w:lang w:bidi="ar-SA"/>
        </w:rPr>
        <mc:AlternateContent>
          <mc:Choice Requires="wps">
            <w:drawing>
              <wp:anchor distT="45720" distB="45720" distL="114300" distR="114300" simplePos="0" relativeHeight="251659264" behindDoc="0" locked="0" layoutInCell="1" allowOverlap="1" wp14:anchorId="043BD132" wp14:editId="05D50C5C">
                <wp:simplePos x="0" y="0"/>
                <wp:positionH relativeFrom="column">
                  <wp:posOffset>3981450</wp:posOffset>
                </wp:positionH>
                <wp:positionV relativeFrom="paragraph">
                  <wp:posOffset>172720</wp:posOffset>
                </wp:positionV>
                <wp:extent cx="1821180" cy="1438275"/>
                <wp:effectExtent l="6350" t="5080" r="10795" b="13970"/>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438275"/>
                        </a:xfrm>
                        <a:prstGeom prst="rect">
                          <a:avLst/>
                        </a:prstGeom>
                        <a:solidFill>
                          <a:srgbClr val="FFFFFF"/>
                        </a:solidFill>
                        <a:ln w="9525">
                          <a:solidFill>
                            <a:srgbClr val="000000"/>
                          </a:solidFill>
                          <a:miter lim="800000"/>
                          <a:headEnd/>
                          <a:tailEnd/>
                        </a:ln>
                      </wps:spPr>
                      <wps:txbx>
                        <w:txbxContent>
                          <w:p w:rsidR="007D71DF" w:rsidRPr="00373D83" w:rsidRDefault="007D71DF" w:rsidP="009F3981">
                            <w:pPr>
                              <w:jc w:val="center"/>
                              <w:rPr>
                                <w:rFonts w:ascii="Arial" w:hAnsi="Arial" w:cs="Arial"/>
                                <w:b/>
                              </w:rPr>
                            </w:pPr>
                            <w:r w:rsidRPr="00373D83">
                              <w:rPr>
                                <w:rFonts w:ascii="Arial" w:hAnsi="Arial" w:cs="Arial"/>
                                <w:b/>
                              </w:rPr>
                              <w:t xml:space="preserve">CARIMBO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313.5pt;margin-top:13.6pt;width:143.4pt;height:1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">
                <v:textbox>
                  <w:txbxContent>
                    <w:p w:rsidR="007D71DF" w:rsidRPr="00373D83" w:rsidRDefault="007D71DF" w:rsidP="009F3981">
                      <w:pPr>
                        <w:jc w:val="center"/>
                        <w:rPr>
                          <w:rFonts w:ascii="Arial" w:hAnsi="Arial" w:cs="Arial"/>
                          <w:b/>
                        </w:rPr>
                      </w:pPr>
                      <w:r w:rsidRPr="00373D83">
                        <w:rPr>
                          <w:rFonts w:ascii="Arial" w:hAnsi="Arial" w:cs="Arial"/>
                          <w:b/>
                        </w:rPr>
                        <w:t xml:space="preserve">CARIMBO </w:t>
                      </w:r>
                    </w:p>
                  </w:txbxContent>
                </v:textbox>
                <w10:wrap type="square"/>
              </v:shape>
            </w:pict>
          </mc:Fallback>
        </mc:AlternateContent>
      </w:r>
      <w:r w:rsidRPr="001A0881">
        <w:t xml:space="preserve">Profissional ou </w:t>
      </w:r>
      <w:r>
        <w:t>Razão Social: _______</w:t>
      </w:r>
      <w:r w:rsidRPr="001A0881">
        <w:t>______________________</w:t>
      </w:r>
    </w:p>
    <w:p w:rsidR="009F3981" w:rsidRPr="001A0881" w:rsidRDefault="009F3981" w:rsidP="009F3981">
      <w:pPr>
        <w:spacing w:line="360" w:lineRule="auto"/>
        <w:jc w:val="both"/>
        <w:rPr>
          <w:b/>
        </w:rPr>
      </w:pPr>
      <w:r>
        <w:rPr>
          <w:b/>
        </w:rPr>
        <w:t>____________</w:t>
      </w:r>
      <w:r w:rsidRPr="001A0881">
        <w:rPr>
          <w:b/>
        </w:rPr>
        <w:t>________________________</w:t>
      </w:r>
      <w:r>
        <w:rPr>
          <w:b/>
        </w:rPr>
        <w:t>__</w:t>
      </w:r>
      <w:r w:rsidRPr="001A0881">
        <w:rPr>
          <w:b/>
        </w:rPr>
        <w:t>___</w:t>
      </w:r>
      <w:r>
        <w:rPr>
          <w:b/>
        </w:rPr>
        <w:t>____________</w:t>
      </w:r>
    </w:p>
    <w:p w:rsidR="009F3981" w:rsidRPr="001A0881" w:rsidRDefault="009F3981" w:rsidP="009F3981">
      <w:pPr>
        <w:spacing w:line="360" w:lineRule="auto"/>
        <w:jc w:val="both"/>
      </w:pPr>
      <w:r w:rsidRPr="001A0881">
        <w:t>CPF/</w:t>
      </w:r>
      <w:r>
        <w:t>CNPJ: _________</w:t>
      </w:r>
      <w:r w:rsidRPr="001A0881">
        <w:t>__________________________________</w:t>
      </w:r>
    </w:p>
    <w:p w:rsidR="009F3981" w:rsidRPr="001A0881" w:rsidRDefault="009F3981" w:rsidP="009F3981">
      <w:pPr>
        <w:spacing w:line="360" w:lineRule="auto"/>
        <w:jc w:val="both"/>
      </w:pPr>
      <w:r w:rsidRPr="001A0881">
        <w:t>End</w:t>
      </w:r>
      <w:r>
        <w:t>ereço: __________________________________________</w:t>
      </w:r>
      <w:r w:rsidRPr="001A0881">
        <w:t>__</w:t>
      </w:r>
    </w:p>
    <w:p w:rsidR="009F3981" w:rsidRPr="001A0881" w:rsidRDefault="009F3981" w:rsidP="009F3981">
      <w:pPr>
        <w:spacing w:line="360" w:lineRule="auto"/>
        <w:jc w:val="both"/>
      </w:pPr>
      <w:r w:rsidRPr="001A0881">
        <w:t xml:space="preserve">CEP: </w:t>
      </w:r>
      <w:r>
        <w:t>_________</w:t>
      </w:r>
      <w:r w:rsidRPr="001A0881">
        <w:t>________ Cidade: _</w:t>
      </w:r>
      <w:r>
        <w:t>_________________</w:t>
      </w:r>
      <w:r w:rsidRPr="001A0881">
        <w:t>______</w:t>
      </w:r>
    </w:p>
    <w:p w:rsidR="009F3981" w:rsidRPr="001A0881" w:rsidRDefault="009F3981" w:rsidP="009F3981">
      <w:pPr>
        <w:spacing w:line="360" w:lineRule="auto"/>
        <w:jc w:val="both"/>
      </w:pPr>
      <w:r w:rsidRPr="001A0881">
        <w:t xml:space="preserve">Fone: </w:t>
      </w:r>
      <w:r>
        <w:t>_______________________________</w:t>
      </w:r>
      <w:r w:rsidRPr="001A0881">
        <w:t xml:space="preserve">_________________ </w:t>
      </w:r>
    </w:p>
    <w:p w:rsidR="009F3981" w:rsidRPr="001A0881" w:rsidRDefault="009F3981" w:rsidP="009F3981">
      <w:pPr>
        <w:spacing w:line="360" w:lineRule="auto"/>
        <w:jc w:val="both"/>
      </w:pPr>
      <w:r w:rsidRPr="001A0881">
        <w:t>E-mail: ____________________</w:t>
      </w:r>
      <w:r>
        <w:t>_____</w:t>
      </w:r>
      <w:r w:rsidRPr="001A0881">
        <w:t>______________________</w:t>
      </w:r>
    </w:p>
    <w:p w:rsidR="009F3981" w:rsidRPr="001A0881" w:rsidRDefault="009F3981" w:rsidP="009F3981">
      <w:pPr>
        <w:spacing w:line="360" w:lineRule="auto"/>
        <w:jc w:val="both"/>
      </w:pPr>
      <w:r w:rsidRPr="001A0881">
        <w:rPr>
          <w:b/>
        </w:rPr>
        <w:t>Local e data</w:t>
      </w:r>
      <w:r w:rsidRPr="001A0881">
        <w:t>: _</w:t>
      </w:r>
      <w:r>
        <w:t>________________________</w:t>
      </w:r>
      <w:r w:rsidRPr="001A0881">
        <w:t>_________________</w:t>
      </w:r>
    </w:p>
    <w:p w:rsidR="009F3981" w:rsidRDefault="009F3981" w:rsidP="009F3981">
      <w:pPr>
        <w:spacing w:line="360" w:lineRule="auto"/>
        <w:rPr>
          <w:szCs w:val="24"/>
        </w:rPr>
      </w:pPr>
    </w:p>
    <w:p w:rsidR="009F3981" w:rsidRPr="001A0881" w:rsidRDefault="009F3981" w:rsidP="009F3981">
      <w:pPr>
        <w:spacing w:line="360" w:lineRule="auto"/>
        <w:rPr>
          <w:szCs w:val="24"/>
        </w:rPr>
      </w:pPr>
      <w:r w:rsidRPr="001A0881">
        <w:rPr>
          <w:szCs w:val="24"/>
        </w:rPr>
        <w:t>________</w:t>
      </w:r>
      <w:r>
        <w:rPr>
          <w:szCs w:val="24"/>
        </w:rPr>
        <w:t>_________________</w:t>
      </w:r>
      <w:r w:rsidRPr="001A0881">
        <w:rPr>
          <w:szCs w:val="24"/>
        </w:rPr>
        <w:t>_______</w:t>
      </w:r>
    </w:p>
    <w:p w:rsidR="00E23D17" w:rsidRPr="002072C2" w:rsidRDefault="009F3981" w:rsidP="009F3981">
      <w:pPr>
        <w:ind w:left="720"/>
        <w:jc w:val="both"/>
        <w:rPr>
          <w:sz w:val="20"/>
        </w:rPr>
      </w:pPr>
      <w:r w:rsidRPr="001A0881">
        <w:rPr>
          <w:b/>
          <w:szCs w:val="24"/>
        </w:rPr>
        <w:t>Nome e assinatura do responsável pelo presente</w:t>
      </w:r>
    </w:p>
    <w:sectPr w:rsidR="00E23D17" w:rsidRPr="002072C2" w:rsidSect="00AE200F">
      <w:headerReference w:type="default" r:id="rId12"/>
      <w:footerReference w:type="default" r:id="rId13"/>
      <w:pgSz w:w="11910" w:h="16840" w:code="9"/>
      <w:pgMar w:top="1701" w:right="1134" w:bottom="993" w:left="1701" w:header="720" w:footer="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1DF" w:rsidRDefault="007D71DF" w:rsidP="00D12B54">
      <w:r>
        <w:separator/>
      </w:r>
    </w:p>
  </w:endnote>
  <w:endnote w:type="continuationSeparator" w:id="0">
    <w:p w:rsidR="007D71DF" w:rsidRDefault="007D71DF" w:rsidP="00D1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376695"/>
      <w:docPartObj>
        <w:docPartGallery w:val="Page Numbers (Bottom of Page)"/>
        <w:docPartUnique/>
      </w:docPartObj>
    </w:sdtPr>
    <w:sdtContent>
      <w:p w:rsidR="007D71DF" w:rsidRDefault="007D71DF">
        <w:pPr>
          <w:pStyle w:val="Rodap"/>
          <w:jc w:val="right"/>
        </w:pPr>
        <w:r>
          <w:fldChar w:fldCharType="begin"/>
        </w:r>
        <w:r>
          <w:instrText>PAGE   \* MERGEFORMAT</w:instrText>
        </w:r>
        <w:r>
          <w:fldChar w:fldCharType="separate"/>
        </w:r>
        <w:r w:rsidR="00600B32">
          <w:rPr>
            <w:noProof/>
          </w:rPr>
          <w:t>2</w:t>
        </w:r>
        <w:r>
          <w:fldChar w:fldCharType="end"/>
        </w:r>
      </w:p>
    </w:sdtContent>
  </w:sdt>
  <w:p w:rsidR="007D71DF" w:rsidRDefault="007D71D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1DF" w:rsidRDefault="007D71DF" w:rsidP="00D12B54">
      <w:r>
        <w:separator/>
      </w:r>
    </w:p>
  </w:footnote>
  <w:footnote w:type="continuationSeparator" w:id="0">
    <w:p w:rsidR="007D71DF" w:rsidRDefault="007D71DF" w:rsidP="00D12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5636"/>
    </w:tblGrid>
    <w:tr w:rsidR="007D71DF" w:rsidTr="00137F28">
      <w:trPr>
        <w:trHeight w:val="286"/>
      </w:trPr>
      <w:tc>
        <w:tcPr>
          <w:tcW w:w="2386" w:type="dxa"/>
        </w:tcPr>
        <w:p w:rsidR="007D71DF" w:rsidRDefault="007D71DF" w:rsidP="00EC7229">
          <w:pPr>
            <w:jc w:val="center"/>
          </w:pPr>
        </w:p>
        <w:p w:rsidR="007D71DF" w:rsidRDefault="007D71DF" w:rsidP="00EC7229">
          <w:pPr>
            <w:jc w:val="center"/>
          </w:pPr>
          <w:r>
            <w:rPr>
              <w:b/>
              <w:noProof/>
              <w:lang w:bidi="ar-SA"/>
            </w:rPr>
            <w:drawing>
              <wp:inline distT="0" distB="0" distL="0" distR="0" wp14:anchorId="74336BB2" wp14:editId="73B7754F">
                <wp:extent cx="826936" cy="57249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830489" cy="574954"/>
                        </a:xfrm>
                        <a:prstGeom prst="rect">
                          <a:avLst/>
                        </a:prstGeom>
                        <a:noFill/>
                        <a:ln w="9525">
                          <a:noFill/>
                          <a:miter lim="800000"/>
                          <a:headEnd/>
                          <a:tailEnd/>
                        </a:ln>
                      </pic:spPr>
                    </pic:pic>
                  </a:graphicData>
                </a:graphic>
              </wp:inline>
            </w:drawing>
          </w:r>
        </w:p>
      </w:tc>
      <w:tc>
        <w:tcPr>
          <w:tcW w:w="5636" w:type="dxa"/>
        </w:tcPr>
        <w:p w:rsidR="007D71DF" w:rsidRDefault="007D71DF" w:rsidP="00EC7229">
          <w:pPr>
            <w:rPr>
              <w:rFonts w:ascii="Arial" w:hAnsi="Arial" w:cs="Arial"/>
              <w:sz w:val="28"/>
              <w:szCs w:val="28"/>
            </w:rPr>
          </w:pPr>
        </w:p>
        <w:p w:rsidR="007D71DF" w:rsidRPr="00A95B5F" w:rsidRDefault="007D71DF" w:rsidP="00EC7229">
          <w:pPr>
            <w:rPr>
              <w:rFonts w:ascii="Arial" w:hAnsi="Arial" w:cs="Arial"/>
              <w:sz w:val="28"/>
              <w:szCs w:val="28"/>
            </w:rPr>
          </w:pPr>
          <w:r w:rsidRPr="00A95B5F">
            <w:rPr>
              <w:rFonts w:ascii="Arial" w:hAnsi="Arial" w:cs="Arial"/>
              <w:sz w:val="28"/>
              <w:szCs w:val="28"/>
            </w:rPr>
            <w:t>Estado de Santa Catarina</w:t>
          </w:r>
        </w:p>
        <w:p w:rsidR="007D71DF" w:rsidRPr="00A95B5F" w:rsidRDefault="007D71DF" w:rsidP="00EC7229">
          <w:pPr>
            <w:rPr>
              <w:rFonts w:ascii="Arial" w:hAnsi="Arial" w:cs="Arial"/>
              <w:b/>
              <w:sz w:val="28"/>
              <w:szCs w:val="28"/>
            </w:rPr>
          </w:pPr>
          <w:r>
            <w:rPr>
              <w:rFonts w:ascii="Arial" w:hAnsi="Arial" w:cs="Arial"/>
              <w:b/>
              <w:sz w:val="28"/>
              <w:szCs w:val="28"/>
            </w:rPr>
            <w:t>MUNICÍPIO</w:t>
          </w:r>
          <w:r w:rsidRPr="00A95B5F">
            <w:rPr>
              <w:rFonts w:ascii="Arial" w:hAnsi="Arial" w:cs="Arial"/>
              <w:b/>
              <w:sz w:val="28"/>
              <w:szCs w:val="28"/>
            </w:rPr>
            <w:t xml:space="preserve"> DE JABORÁ</w:t>
          </w:r>
        </w:p>
        <w:p w:rsidR="007D71DF" w:rsidRDefault="007D71DF" w:rsidP="00B47066">
          <w:pPr>
            <w:pStyle w:val="Corpodetexto"/>
            <w:ind w:left="0"/>
          </w:pPr>
        </w:p>
      </w:tc>
    </w:tr>
  </w:tbl>
  <w:p w:rsidR="007D71DF" w:rsidRDefault="007D71D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F16"/>
    <w:multiLevelType w:val="hybridMultilevel"/>
    <w:tmpl w:val="79E273B2"/>
    <w:lvl w:ilvl="0" w:tplc="2638B858">
      <w:start w:val="1"/>
      <w:numFmt w:val="upperRoman"/>
      <w:lvlText w:val="%1."/>
      <w:lvlJc w:val="left"/>
      <w:pPr>
        <w:ind w:left="610" w:hanging="720"/>
      </w:pPr>
      <w:rPr>
        <w:rFonts w:hint="default"/>
      </w:rPr>
    </w:lvl>
    <w:lvl w:ilvl="1" w:tplc="04160019" w:tentative="1">
      <w:start w:val="1"/>
      <w:numFmt w:val="lowerLetter"/>
      <w:lvlText w:val="%2."/>
      <w:lvlJc w:val="left"/>
      <w:pPr>
        <w:ind w:left="970" w:hanging="360"/>
      </w:pPr>
    </w:lvl>
    <w:lvl w:ilvl="2" w:tplc="0416001B" w:tentative="1">
      <w:start w:val="1"/>
      <w:numFmt w:val="lowerRoman"/>
      <w:lvlText w:val="%3."/>
      <w:lvlJc w:val="right"/>
      <w:pPr>
        <w:ind w:left="1690" w:hanging="180"/>
      </w:pPr>
    </w:lvl>
    <w:lvl w:ilvl="3" w:tplc="0416000F" w:tentative="1">
      <w:start w:val="1"/>
      <w:numFmt w:val="decimal"/>
      <w:lvlText w:val="%4."/>
      <w:lvlJc w:val="left"/>
      <w:pPr>
        <w:ind w:left="2410" w:hanging="360"/>
      </w:pPr>
    </w:lvl>
    <w:lvl w:ilvl="4" w:tplc="04160019" w:tentative="1">
      <w:start w:val="1"/>
      <w:numFmt w:val="lowerLetter"/>
      <w:lvlText w:val="%5."/>
      <w:lvlJc w:val="left"/>
      <w:pPr>
        <w:ind w:left="3130" w:hanging="360"/>
      </w:pPr>
    </w:lvl>
    <w:lvl w:ilvl="5" w:tplc="0416001B" w:tentative="1">
      <w:start w:val="1"/>
      <w:numFmt w:val="lowerRoman"/>
      <w:lvlText w:val="%6."/>
      <w:lvlJc w:val="right"/>
      <w:pPr>
        <w:ind w:left="3850" w:hanging="180"/>
      </w:pPr>
    </w:lvl>
    <w:lvl w:ilvl="6" w:tplc="0416000F" w:tentative="1">
      <w:start w:val="1"/>
      <w:numFmt w:val="decimal"/>
      <w:lvlText w:val="%7."/>
      <w:lvlJc w:val="left"/>
      <w:pPr>
        <w:ind w:left="4570" w:hanging="360"/>
      </w:pPr>
    </w:lvl>
    <w:lvl w:ilvl="7" w:tplc="04160019" w:tentative="1">
      <w:start w:val="1"/>
      <w:numFmt w:val="lowerLetter"/>
      <w:lvlText w:val="%8."/>
      <w:lvlJc w:val="left"/>
      <w:pPr>
        <w:ind w:left="5290" w:hanging="360"/>
      </w:pPr>
    </w:lvl>
    <w:lvl w:ilvl="8" w:tplc="0416001B" w:tentative="1">
      <w:start w:val="1"/>
      <w:numFmt w:val="lowerRoman"/>
      <w:lvlText w:val="%9."/>
      <w:lvlJc w:val="right"/>
      <w:pPr>
        <w:ind w:left="6010" w:hanging="180"/>
      </w:pPr>
    </w:lvl>
  </w:abstractNum>
  <w:abstractNum w:abstractNumId="1">
    <w:nsid w:val="0DC274E8"/>
    <w:multiLevelType w:val="hybridMultilevel"/>
    <w:tmpl w:val="7228C9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E4C2481"/>
    <w:multiLevelType w:val="hybridMultilevel"/>
    <w:tmpl w:val="23865662"/>
    <w:lvl w:ilvl="0" w:tplc="44CA5AD8">
      <w:numFmt w:val="bullet"/>
      <w:lvlText w:val="–"/>
      <w:lvlJc w:val="left"/>
      <w:pPr>
        <w:ind w:left="102" w:hanging="212"/>
      </w:pPr>
      <w:rPr>
        <w:rFonts w:ascii="Times New Roman" w:eastAsia="Times New Roman" w:hAnsi="Times New Roman" w:cs="Times New Roman" w:hint="default"/>
        <w:spacing w:val="-30"/>
        <w:w w:val="99"/>
        <w:sz w:val="24"/>
        <w:szCs w:val="24"/>
        <w:lang w:val="pt-BR" w:eastAsia="pt-BR" w:bidi="pt-BR"/>
      </w:rPr>
    </w:lvl>
    <w:lvl w:ilvl="1" w:tplc="A07EB000">
      <w:numFmt w:val="bullet"/>
      <w:lvlText w:val="•"/>
      <w:lvlJc w:val="left"/>
      <w:pPr>
        <w:ind w:left="962" w:hanging="212"/>
      </w:pPr>
      <w:rPr>
        <w:rFonts w:hint="default"/>
        <w:lang w:val="pt-BR" w:eastAsia="pt-BR" w:bidi="pt-BR"/>
      </w:rPr>
    </w:lvl>
    <w:lvl w:ilvl="2" w:tplc="9F44753A">
      <w:numFmt w:val="bullet"/>
      <w:lvlText w:val="•"/>
      <w:lvlJc w:val="left"/>
      <w:pPr>
        <w:ind w:left="1825" w:hanging="212"/>
      </w:pPr>
      <w:rPr>
        <w:rFonts w:hint="default"/>
        <w:lang w:val="pt-BR" w:eastAsia="pt-BR" w:bidi="pt-BR"/>
      </w:rPr>
    </w:lvl>
    <w:lvl w:ilvl="3" w:tplc="BB02AAA4">
      <w:numFmt w:val="bullet"/>
      <w:lvlText w:val="•"/>
      <w:lvlJc w:val="left"/>
      <w:pPr>
        <w:ind w:left="2687" w:hanging="212"/>
      </w:pPr>
      <w:rPr>
        <w:rFonts w:hint="default"/>
        <w:lang w:val="pt-BR" w:eastAsia="pt-BR" w:bidi="pt-BR"/>
      </w:rPr>
    </w:lvl>
    <w:lvl w:ilvl="4" w:tplc="D6F86978">
      <w:numFmt w:val="bullet"/>
      <w:lvlText w:val="•"/>
      <w:lvlJc w:val="left"/>
      <w:pPr>
        <w:ind w:left="3550" w:hanging="212"/>
      </w:pPr>
      <w:rPr>
        <w:rFonts w:hint="default"/>
        <w:lang w:val="pt-BR" w:eastAsia="pt-BR" w:bidi="pt-BR"/>
      </w:rPr>
    </w:lvl>
    <w:lvl w:ilvl="5" w:tplc="86D8811A">
      <w:numFmt w:val="bullet"/>
      <w:lvlText w:val="•"/>
      <w:lvlJc w:val="left"/>
      <w:pPr>
        <w:ind w:left="4413" w:hanging="212"/>
      </w:pPr>
      <w:rPr>
        <w:rFonts w:hint="default"/>
        <w:lang w:val="pt-BR" w:eastAsia="pt-BR" w:bidi="pt-BR"/>
      </w:rPr>
    </w:lvl>
    <w:lvl w:ilvl="6" w:tplc="2A2EA9E4">
      <w:numFmt w:val="bullet"/>
      <w:lvlText w:val="•"/>
      <w:lvlJc w:val="left"/>
      <w:pPr>
        <w:ind w:left="5275" w:hanging="212"/>
      </w:pPr>
      <w:rPr>
        <w:rFonts w:hint="default"/>
        <w:lang w:val="pt-BR" w:eastAsia="pt-BR" w:bidi="pt-BR"/>
      </w:rPr>
    </w:lvl>
    <w:lvl w:ilvl="7" w:tplc="1CAC318A">
      <w:numFmt w:val="bullet"/>
      <w:lvlText w:val="•"/>
      <w:lvlJc w:val="left"/>
      <w:pPr>
        <w:ind w:left="6138" w:hanging="212"/>
      </w:pPr>
      <w:rPr>
        <w:rFonts w:hint="default"/>
        <w:lang w:val="pt-BR" w:eastAsia="pt-BR" w:bidi="pt-BR"/>
      </w:rPr>
    </w:lvl>
    <w:lvl w:ilvl="8" w:tplc="F8FCA21C">
      <w:numFmt w:val="bullet"/>
      <w:lvlText w:val="•"/>
      <w:lvlJc w:val="left"/>
      <w:pPr>
        <w:ind w:left="7001" w:hanging="212"/>
      </w:pPr>
      <w:rPr>
        <w:rFonts w:hint="default"/>
        <w:lang w:val="pt-BR" w:eastAsia="pt-BR" w:bidi="pt-BR"/>
      </w:rPr>
    </w:lvl>
  </w:abstractNum>
  <w:abstractNum w:abstractNumId="3">
    <w:nsid w:val="1AEF7926"/>
    <w:multiLevelType w:val="hybridMultilevel"/>
    <w:tmpl w:val="CC767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C9404B1"/>
    <w:multiLevelType w:val="hybridMultilevel"/>
    <w:tmpl w:val="DB96A2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2D24CF6"/>
    <w:multiLevelType w:val="hybridMultilevel"/>
    <w:tmpl w:val="9CBA04D6"/>
    <w:lvl w:ilvl="0" w:tplc="03C2850A">
      <w:start w:val="4"/>
      <w:numFmt w:val="upperRoman"/>
      <w:lvlText w:val="%1"/>
      <w:lvlJc w:val="left"/>
      <w:pPr>
        <w:ind w:left="102" w:hanging="312"/>
      </w:pPr>
      <w:rPr>
        <w:rFonts w:ascii="Times New Roman" w:eastAsia="Times New Roman" w:hAnsi="Times New Roman" w:cs="Times New Roman" w:hint="default"/>
        <w:spacing w:val="-4"/>
        <w:w w:val="99"/>
        <w:sz w:val="24"/>
        <w:szCs w:val="24"/>
        <w:lang w:val="pt-BR" w:eastAsia="pt-BR" w:bidi="pt-BR"/>
      </w:rPr>
    </w:lvl>
    <w:lvl w:ilvl="1" w:tplc="522A7070">
      <w:numFmt w:val="bullet"/>
      <w:lvlText w:val="•"/>
      <w:lvlJc w:val="left"/>
      <w:pPr>
        <w:ind w:left="962" w:hanging="312"/>
      </w:pPr>
      <w:rPr>
        <w:rFonts w:hint="default"/>
        <w:lang w:val="pt-BR" w:eastAsia="pt-BR" w:bidi="pt-BR"/>
      </w:rPr>
    </w:lvl>
    <w:lvl w:ilvl="2" w:tplc="D450A602">
      <w:numFmt w:val="bullet"/>
      <w:lvlText w:val="•"/>
      <w:lvlJc w:val="left"/>
      <w:pPr>
        <w:ind w:left="1825" w:hanging="312"/>
      </w:pPr>
      <w:rPr>
        <w:rFonts w:hint="default"/>
        <w:lang w:val="pt-BR" w:eastAsia="pt-BR" w:bidi="pt-BR"/>
      </w:rPr>
    </w:lvl>
    <w:lvl w:ilvl="3" w:tplc="2086095A">
      <w:numFmt w:val="bullet"/>
      <w:lvlText w:val="•"/>
      <w:lvlJc w:val="left"/>
      <w:pPr>
        <w:ind w:left="2687" w:hanging="312"/>
      </w:pPr>
      <w:rPr>
        <w:rFonts w:hint="default"/>
        <w:lang w:val="pt-BR" w:eastAsia="pt-BR" w:bidi="pt-BR"/>
      </w:rPr>
    </w:lvl>
    <w:lvl w:ilvl="4" w:tplc="2B582280">
      <w:numFmt w:val="bullet"/>
      <w:lvlText w:val="•"/>
      <w:lvlJc w:val="left"/>
      <w:pPr>
        <w:ind w:left="3550" w:hanging="312"/>
      </w:pPr>
      <w:rPr>
        <w:rFonts w:hint="default"/>
        <w:lang w:val="pt-BR" w:eastAsia="pt-BR" w:bidi="pt-BR"/>
      </w:rPr>
    </w:lvl>
    <w:lvl w:ilvl="5" w:tplc="CE9CB3FC">
      <w:numFmt w:val="bullet"/>
      <w:lvlText w:val="•"/>
      <w:lvlJc w:val="left"/>
      <w:pPr>
        <w:ind w:left="4413" w:hanging="312"/>
      </w:pPr>
      <w:rPr>
        <w:rFonts w:hint="default"/>
        <w:lang w:val="pt-BR" w:eastAsia="pt-BR" w:bidi="pt-BR"/>
      </w:rPr>
    </w:lvl>
    <w:lvl w:ilvl="6" w:tplc="79342BF8">
      <w:numFmt w:val="bullet"/>
      <w:lvlText w:val="•"/>
      <w:lvlJc w:val="left"/>
      <w:pPr>
        <w:ind w:left="5275" w:hanging="312"/>
      </w:pPr>
      <w:rPr>
        <w:rFonts w:hint="default"/>
        <w:lang w:val="pt-BR" w:eastAsia="pt-BR" w:bidi="pt-BR"/>
      </w:rPr>
    </w:lvl>
    <w:lvl w:ilvl="7" w:tplc="20F01654">
      <w:numFmt w:val="bullet"/>
      <w:lvlText w:val="•"/>
      <w:lvlJc w:val="left"/>
      <w:pPr>
        <w:ind w:left="6138" w:hanging="312"/>
      </w:pPr>
      <w:rPr>
        <w:rFonts w:hint="default"/>
        <w:lang w:val="pt-BR" w:eastAsia="pt-BR" w:bidi="pt-BR"/>
      </w:rPr>
    </w:lvl>
    <w:lvl w:ilvl="8" w:tplc="18F246C6">
      <w:numFmt w:val="bullet"/>
      <w:lvlText w:val="•"/>
      <w:lvlJc w:val="left"/>
      <w:pPr>
        <w:ind w:left="7001" w:hanging="312"/>
      </w:pPr>
      <w:rPr>
        <w:rFonts w:hint="default"/>
        <w:lang w:val="pt-BR" w:eastAsia="pt-BR" w:bidi="pt-BR"/>
      </w:rPr>
    </w:lvl>
  </w:abstractNum>
  <w:abstractNum w:abstractNumId="6">
    <w:nsid w:val="3A760FA6"/>
    <w:multiLevelType w:val="hybridMultilevel"/>
    <w:tmpl w:val="0F8E1F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0AB326B"/>
    <w:multiLevelType w:val="hybridMultilevel"/>
    <w:tmpl w:val="FC862BE6"/>
    <w:lvl w:ilvl="0" w:tplc="830CD33E">
      <w:numFmt w:val="bullet"/>
      <w:lvlText w:val="-"/>
      <w:lvlJc w:val="left"/>
      <w:pPr>
        <w:ind w:left="102" w:hanging="212"/>
      </w:pPr>
      <w:rPr>
        <w:rFonts w:ascii="Times New Roman" w:eastAsia="Times New Roman" w:hAnsi="Times New Roman" w:cs="Times New Roman" w:hint="default"/>
        <w:spacing w:val="-23"/>
        <w:w w:val="99"/>
        <w:sz w:val="24"/>
        <w:szCs w:val="24"/>
        <w:lang w:val="pt-BR" w:eastAsia="pt-BR" w:bidi="pt-BR"/>
      </w:rPr>
    </w:lvl>
    <w:lvl w:ilvl="1" w:tplc="7BD87DA2">
      <w:numFmt w:val="bullet"/>
      <w:lvlText w:val="•"/>
      <w:lvlJc w:val="left"/>
      <w:pPr>
        <w:ind w:left="962" w:hanging="212"/>
      </w:pPr>
      <w:rPr>
        <w:rFonts w:hint="default"/>
        <w:lang w:val="pt-BR" w:eastAsia="pt-BR" w:bidi="pt-BR"/>
      </w:rPr>
    </w:lvl>
    <w:lvl w:ilvl="2" w:tplc="422C2376">
      <w:numFmt w:val="bullet"/>
      <w:lvlText w:val="•"/>
      <w:lvlJc w:val="left"/>
      <w:pPr>
        <w:ind w:left="1825" w:hanging="212"/>
      </w:pPr>
      <w:rPr>
        <w:rFonts w:hint="default"/>
        <w:lang w:val="pt-BR" w:eastAsia="pt-BR" w:bidi="pt-BR"/>
      </w:rPr>
    </w:lvl>
    <w:lvl w:ilvl="3" w:tplc="D814FB90">
      <w:numFmt w:val="bullet"/>
      <w:lvlText w:val="•"/>
      <w:lvlJc w:val="left"/>
      <w:pPr>
        <w:ind w:left="2687" w:hanging="212"/>
      </w:pPr>
      <w:rPr>
        <w:rFonts w:hint="default"/>
        <w:lang w:val="pt-BR" w:eastAsia="pt-BR" w:bidi="pt-BR"/>
      </w:rPr>
    </w:lvl>
    <w:lvl w:ilvl="4" w:tplc="7996F1BE">
      <w:numFmt w:val="bullet"/>
      <w:lvlText w:val="•"/>
      <w:lvlJc w:val="left"/>
      <w:pPr>
        <w:ind w:left="3550" w:hanging="212"/>
      </w:pPr>
      <w:rPr>
        <w:rFonts w:hint="default"/>
        <w:lang w:val="pt-BR" w:eastAsia="pt-BR" w:bidi="pt-BR"/>
      </w:rPr>
    </w:lvl>
    <w:lvl w:ilvl="5" w:tplc="ACF6063C">
      <w:numFmt w:val="bullet"/>
      <w:lvlText w:val="•"/>
      <w:lvlJc w:val="left"/>
      <w:pPr>
        <w:ind w:left="4413" w:hanging="212"/>
      </w:pPr>
      <w:rPr>
        <w:rFonts w:hint="default"/>
        <w:lang w:val="pt-BR" w:eastAsia="pt-BR" w:bidi="pt-BR"/>
      </w:rPr>
    </w:lvl>
    <w:lvl w:ilvl="6" w:tplc="9CA4D28C">
      <w:numFmt w:val="bullet"/>
      <w:lvlText w:val="•"/>
      <w:lvlJc w:val="left"/>
      <w:pPr>
        <w:ind w:left="5275" w:hanging="212"/>
      </w:pPr>
      <w:rPr>
        <w:rFonts w:hint="default"/>
        <w:lang w:val="pt-BR" w:eastAsia="pt-BR" w:bidi="pt-BR"/>
      </w:rPr>
    </w:lvl>
    <w:lvl w:ilvl="7" w:tplc="BF3ABE10">
      <w:numFmt w:val="bullet"/>
      <w:lvlText w:val="•"/>
      <w:lvlJc w:val="left"/>
      <w:pPr>
        <w:ind w:left="6138" w:hanging="212"/>
      </w:pPr>
      <w:rPr>
        <w:rFonts w:hint="default"/>
        <w:lang w:val="pt-BR" w:eastAsia="pt-BR" w:bidi="pt-BR"/>
      </w:rPr>
    </w:lvl>
    <w:lvl w:ilvl="8" w:tplc="DC1EEEC8">
      <w:numFmt w:val="bullet"/>
      <w:lvlText w:val="•"/>
      <w:lvlJc w:val="left"/>
      <w:pPr>
        <w:ind w:left="7001" w:hanging="212"/>
      </w:pPr>
      <w:rPr>
        <w:rFonts w:hint="default"/>
        <w:lang w:val="pt-BR" w:eastAsia="pt-BR" w:bidi="pt-BR"/>
      </w:rPr>
    </w:lvl>
  </w:abstractNum>
  <w:abstractNum w:abstractNumId="8">
    <w:nsid w:val="41D72516"/>
    <w:multiLevelType w:val="hybridMultilevel"/>
    <w:tmpl w:val="3B22D1E6"/>
    <w:lvl w:ilvl="0" w:tplc="E3C214D2">
      <w:start w:val="1"/>
      <w:numFmt w:val="lowerLetter"/>
      <w:lvlText w:val="%1)"/>
      <w:lvlJc w:val="left"/>
      <w:pPr>
        <w:ind w:left="462" w:hanging="360"/>
      </w:pPr>
      <w:rPr>
        <w:rFonts w:hint="default"/>
        <w:b w:val="0"/>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9">
    <w:nsid w:val="428D5AB0"/>
    <w:multiLevelType w:val="hybridMultilevel"/>
    <w:tmpl w:val="C664A282"/>
    <w:lvl w:ilvl="0" w:tplc="D242BFC4">
      <w:start w:val="1"/>
      <w:numFmt w:val="upperRoman"/>
      <w:lvlText w:val="%1"/>
      <w:lvlJc w:val="left"/>
      <w:pPr>
        <w:ind w:left="102" w:hanging="140"/>
      </w:pPr>
      <w:rPr>
        <w:rFonts w:ascii="Times New Roman" w:eastAsia="Times New Roman" w:hAnsi="Times New Roman" w:cs="Times New Roman" w:hint="default"/>
        <w:w w:val="99"/>
        <w:sz w:val="24"/>
        <w:szCs w:val="24"/>
        <w:lang w:val="pt-BR" w:eastAsia="pt-BR" w:bidi="pt-BR"/>
      </w:rPr>
    </w:lvl>
    <w:lvl w:ilvl="1" w:tplc="3A92567C">
      <w:numFmt w:val="bullet"/>
      <w:lvlText w:val="•"/>
      <w:lvlJc w:val="left"/>
      <w:pPr>
        <w:ind w:left="962" w:hanging="140"/>
      </w:pPr>
      <w:rPr>
        <w:rFonts w:hint="default"/>
        <w:lang w:val="pt-BR" w:eastAsia="pt-BR" w:bidi="pt-BR"/>
      </w:rPr>
    </w:lvl>
    <w:lvl w:ilvl="2" w:tplc="5BA89E9E">
      <w:numFmt w:val="bullet"/>
      <w:lvlText w:val="•"/>
      <w:lvlJc w:val="left"/>
      <w:pPr>
        <w:ind w:left="1825" w:hanging="140"/>
      </w:pPr>
      <w:rPr>
        <w:rFonts w:hint="default"/>
        <w:lang w:val="pt-BR" w:eastAsia="pt-BR" w:bidi="pt-BR"/>
      </w:rPr>
    </w:lvl>
    <w:lvl w:ilvl="3" w:tplc="BC9C5278">
      <w:numFmt w:val="bullet"/>
      <w:lvlText w:val="•"/>
      <w:lvlJc w:val="left"/>
      <w:pPr>
        <w:ind w:left="2687" w:hanging="140"/>
      </w:pPr>
      <w:rPr>
        <w:rFonts w:hint="default"/>
        <w:lang w:val="pt-BR" w:eastAsia="pt-BR" w:bidi="pt-BR"/>
      </w:rPr>
    </w:lvl>
    <w:lvl w:ilvl="4" w:tplc="54B2B7C0">
      <w:numFmt w:val="bullet"/>
      <w:lvlText w:val="•"/>
      <w:lvlJc w:val="left"/>
      <w:pPr>
        <w:ind w:left="3550" w:hanging="140"/>
      </w:pPr>
      <w:rPr>
        <w:rFonts w:hint="default"/>
        <w:lang w:val="pt-BR" w:eastAsia="pt-BR" w:bidi="pt-BR"/>
      </w:rPr>
    </w:lvl>
    <w:lvl w:ilvl="5" w:tplc="BA282142">
      <w:numFmt w:val="bullet"/>
      <w:lvlText w:val="•"/>
      <w:lvlJc w:val="left"/>
      <w:pPr>
        <w:ind w:left="4413" w:hanging="140"/>
      </w:pPr>
      <w:rPr>
        <w:rFonts w:hint="default"/>
        <w:lang w:val="pt-BR" w:eastAsia="pt-BR" w:bidi="pt-BR"/>
      </w:rPr>
    </w:lvl>
    <w:lvl w:ilvl="6" w:tplc="3D66DE3E">
      <w:numFmt w:val="bullet"/>
      <w:lvlText w:val="•"/>
      <w:lvlJc w:val="left"/>
      <w:pPr>
        <w:ind w:left="5275" w:hanging="140"/>
      </w:pPr>
      <w:rPr>
        <w:rFonts w:hint="default"/>
        <w:lang w:val="pt-BR" w:eastAsia="pt-BR" w:bidi="pt-BR"/>
      </w:rPr>
    </w:lvl>
    <w:lvl w:ilvl="7" w:tplc="9AC62EE4">
      <w:numFmt w:val="bullet"/>
      <w:lvlText w:val="•"/>
      <w:lvlJc w:val="left"/>
      <w:pPr>
        <w:ind w:left="6138" w:hanging="140"/>
      </w:pPr>
      <w:rPr>
        <w:rFonts w:hint="default"/>
        <w:lang w:val="pt-BR" w:eastAsia="pt-BR" w:bidi="pt-BR"/>
      </w:rPr>
    </w:lvl>
    <w:lvl w:ilvl="8" w:tplc="6922950E">
      <w:numFmt w:val="bullet"/>
      <w:lvlText w:val="•"/>
      <w:lvlJc w:val="left"/>
      <w:pPr>
        <w:ind w:left="7001" w:hanging="140"/>
      </w:pPr>
      <w:rPr>
        <w:rFonts w:hint="default"/>
        <w:lang w:val="pt-BR" w:eastAsia="pt-BR" w:bidi="pt-BR"/>
      </w:rPr>
    </w:lvl>
  </w:abstractNum>
  <w:abstractNum w:abstractNumId="10">
    <w:nsid w:val="4DEE701C"/>
    <w:multiLevelType w:val="hybridMultilevel"/>
    <w:tmpl w:val="DBEC70F2"/>
    <w:lvl w:ilvl="0" w:tplc="0416000D">
      <w:start w:val="1"/>
      <w:numFmt w:val="bullet"/>
      <w:lvlText w:val=""/>
      <w:lvlJc w:val="left"/>
      <w:pPr>
        <w:ind w:left="2050" w:hanging="360"/>
      </w:pPr>
      <w:rPr>
        <w:rFonts w:ascii="Wingdings" w:hAnsi="Wingdings" w:hint="default"/>
      </w:rPr>
    </w:lvl>
    <w:lvl w:ilvl="1" w:tplc="04160003" w:tentative="1">
      <w:start w:val="1"/>
      <w:numFmt w:val="bullet"/>
      <w:lvlText w:val="o"/>
      <w:lvlJc w:val="left"/>
      <w:pPr>
        <w:ind w:left="2770" w:hanging="360"/>
      </w:pPr>
      <w:rPr>
        <w:rFonts w:ascii="Courier New" w:hAnsi="Courier New" w:cs="Courier New" w:hint="default"/>
      </w:rPr>
    </w:lvl>
    <w:lvl w:ilvl="2" w:tplc="04160005" w:tentative="1">
      <w:start w:val="1"/>
      <w:numFmt w:val="bullet"/>
      <w:lvlText w:val=""/>
      <w:lvlJc w:val="left"/>
      <w:pPr>
        <w:ind w:left="3490" w:hanging="360"/>
      </w:pPr>
      <w:rPr>
        <w:rFonts w:ascii="Wingdings" w:hAnsi="Wingdings" w:hint="default"/>
      </w:rPr>
    </w:lvl>
    <w:lvl w:ilvl="3" w:tplc="04160001" w:tentative="1">
      <w:start w:val="1"/>
      <w:numFmt w:val="bullet"/>
      <w:lvlText w:val=""/>
      <w:lvlJc w:val="left"/>
      <w:pPr>
        <w:ind w:left="4210" w:hanging="360"/>
      </w:pPr>
      <w:rPr>
        <w:rFonts w:ascii="Symbol" w:hAnsi="Symbol" w:hint="default"/>
      </w:rPr>
    </w:lvl>
    <w:lvl w:ilvl="4" w:tplc="04160003" w:tentative="1">
      <w:start w:val="1"/>
      <w:numFmt w:val="bullet"/>
      <w:lvlText w:val="o"/>
      <w:lvlJc w:val="left"/>
      <w:pPr>
        <w:ind w:left="4930" w:hanging="360"/>
      </w:pPr>
      <w:rPr>
        <w:rFonts w:ascii="Courier New" w:hAnsi="Courier New" w:cs="Courier New" w:hint="default"/>
      </w:rPr>
    </w:lvl>
    <w:lvl w:ilvl="5" w:tplc="04160005" w:tentative="1">
      <w:start w:val="1"/>
      <w:numFmt w:val="bullet"/>
      <w:lvlText w:val=""/>
      <w:lvlJc w:val="left"/>
      <w:pPr>
        <w:ind w:left="5650" w:hanging="360"/>
      </w:pPr>
      <w:rPr>
        <w:rFonts w:ascii="Wingdings" w:hAnsi="Wingdings" w:hint="default"/>
      </w:rPr>
    </w:lvl>
    <w:lvl w:ilvl="6" w:tplc="04160001" w:tentative="1">
      <w:start w:val="1"/>
      <w:numFmt w:val="bullet"/>
      <w:lvlText w:val=""/>
      <w:lvlJc w:val="left"/>
      <w:pPr>
        <w:ind w:left="6370" w:hanging="360"/>
      </w:pPr>
      <w:rPr>
        <w:rFonts w:ascii="Symbol" w:hAnsi="Symbol" w:hint="default"/>
      </w:rPr>
    </w:lvl>
    <w:lvl w:ilvl="7" w:tplc="04160003" w:tentative="1">
      <w:start w:val="1"/>
      <w:numFmt w:val="bullet"/>
      <w:lvlText w:val="o"/>
      <w:lvlJc w:val="left"/>
      <w:pPr>
        <w:ind w:left="7090" w:hanging="360"/>
      </w:pPr>
      <w:rPr>
        <w:rFonts w:ascii="Courier New" w:hAnsi="Courier New" w:cs="Courier New" w:hint="default"/>
      </w:rPr>
    </w:lvl>
    <w:lvl w:ilvl="8" w:tplc="04160005" w:tentative="1">
      <w:start w:val="1"/>
      <w:numFmt w:val="bullet"/>
      <w:lvlText w:val=""/>
      <w:lvlJc w:val="left"/>
      <w:pPr>
        <w:ind w:left="7810" w:hanging="360"/>
      </w:pPr>
      <w:rPr>
        <w:rFonts w:ascii="Wingdings" w:hAnsi="Wingdings" w:hint="default"/>
      </w:rPr>
    </w:lvl>
  </w:abstractNum>
  <w:abstractNum w:abstractNumId="11">
    <w:nsid w:val="4EC05120"/>
    <w:multiLevelType w:val="multilevel"/>
    <w:tmpl w:val="B04001EC"/>
    <w:lvl w:ilvl="0">
      <w:start w:val="1"/>
      <w:numFmt w:val="decimal"/>
      <w:lvlText w:val="%1."/>
      <w:lvlJc w:val="left"/>
      <w:pPr>
        <w:tabs>
          <w:tab w:val="num" w:pos="847"/>
        </w:tabs>
        <w:ind w:left="847" w:hanging="705"/>
      </w:pPr>
      <w:rPr>
        <w:rFonts w:ascii="Arial" w:hAnsi="Arial" w:cs="Times New Roman" w:hint="default"/>
        <w:b/>
        <w:i w:val="0"/>
        <w:color w:val="auto"/>
        <w:sz w:val="22"/>
      </w:rPr>
    </w:lvl>
    <w:lvl w:ilvl="1">
      <w:start w:val="1"/>
      <w:numFmt w:val="decimal"/>
      <w:lvlText w:val="%1.%2."/>
      <w:lvlJc w:val="left"/>
      <w:pPr>
        <w:tabs>
          <w:tab w:val="num" w:pos="1418"/>
        </w:tabs>
        <w:ind w:left="1418" w:hanging="567"/>
      </w:pPr>
      <w:rPr>
        <w:rFonts w:ascii="Arial" w:hAnsi="Arial" w:cs="Times New Roman" w:hint="default"/>
        <w:b/>
        <w:i w:val="0"/>
        <w:color w:val="auto"/>
        <w:sz w:val="22"/>
      </w:rPr>
    </w:lvl>
    <w:lvl w:ilvl="2">
      <w:start w:val="1"/>
      <w:numFmt w:val="decimal"/>
      <w:lvlText w:val="%1.%2.%3."/>
      <w:lvlJc w:val="left"/>
      <w:pPr>
        <w:tabs>
          <w:tab w:val="num" w:pos="2422"/>
        </w:tabs>
        <w:ind w:left="2422" w:hanging="720"/>
      </w:pPr>
      <w:rPr>
        <w:rFonts w:ascii="Arial" w:hAnsi="Arial" w:cs="Arial" w:hint="default"/>
        <w:b/>
        <w:i w:val="0"/>
        <w:color w:val="000000"/>
        <w:sz w:val="22"/>
      </w:rPr>
    </w:lvl>
    <w:lvl w:ilvl="3">
      <w:start w:val="1"/>
      <w:numFmt w:val="decimal"/>
      <w:lvlText w:val="%1.%2-%3.%4."/>
      <w:lvlJc w:val="left"/>
      <w:pPr>
        <w:tabs>
          <w:tab w:val="num" w:pos="5418"/>
        </w:tabs>
        <w:ind w:left="5418" w:hanging="1080"/>
      </w:pPr>
      <w:rPr>
        <w:b/>
      </w:rPr>
    </w:lvl>
    <w:lvl w:ilvl="4">
      <w:start w:val="1"/>
      <w:numFmt w:val="decimal"/>
      <w:lvlText w:val="%1.%2-%3.%4.%5."/>
      <w:lvlJc w:val="left"/>
      <w:pPr>
        <w:tabs>
          <w:tab w:val="num" w:pos="6864"/>
        </w:tabs>
        <w:ind w:left="6864" w:hanging="1080"/>
      </w:pPr>
      <w:rPr>
        <w:b/>
      </w:rPr>
    </w:lvl>
    <w:lvl w:ilvl="5">
      <w:start w:val="1"/>
      <w:numFmt w:val="decimal"/>
      <w:lvlText w:val="%1.%2-%3.%4.%5.%6."/>
      <w:lvlJc w:val="left"/>
      <w:pPr>
        <w:tabs>
          <w:tab w:val="num" w:pos="8670"/>
        </w:tabs>
        <w:ind w:left="8670" w:hanging="1440"/>
      </w:pPr>
      <w:rPr>
        <w:b/>
      </w:rPr>
    </w:lvl>
    <w:lvl w:ilvl="6">
      <w:start w:val="1"/>
      <w:numFmt w:val="decimal"/>
      <w:lvlText w:val="%1.%2-%3.%4.%5.%6.%7."/>
      <w:lvlJc w:val="left"/>
      <w:pPr>
        <w:tabs>
          <w:tab w:val="num" w:pos="10116"/>
        </w:tabs>
        <w:ind w:left="10116" w:hanging="1440"/>
      </w:pPr>
      <w:rPr>
        <w:b/>
      </w:rPr>
    </w:lvl>
    <w:lvl w:ilvl="7">
      <w:start w:val="1"/>
      <w:numFmt w:val="decimal"/>
      <w:lvlText w:val="%1.%2-%3.%4.%5.%6.%7.%8."/>
      <w:lvlJc w:val="left"/>
      <w:pPr>
        <w:tabs>
          <w:tab w:val="num" w:pos="11922"/>
        </w:tabs>
        <w:ind w:left="11922" w:hanging="1800"/>
      </w:pPr>
      <w:rPr>
        <w:b/>
      </w:rPr>
    </w:lvl>
    <w:lvl w:ilvl="8">
      <w:start w:val="1"/>
      <w:numFmt w:val="decimal"/>
      <w:lvlText w:val="%1.%2-%3.%4.%5.%6.%7.%8.%9."/>
      <w:lvlJc w:val="left"/>
      <w:pPr>
        <w:tabs>
          <w:tab w:val="num" w:pos="13368"/>
        </w:tabs>
        <w:ind w:left="13368" w:hanging="1800"/>
      </w:pPr>
      <w:rPr>
        <w:b/>
      </w:rPr>
    </w:lvl>
  </w:abstractNum>
  <w:abstractNum w:abstractNumId="12">
    <w:nsid w:val="50B617D1"/>
    <w:multiLevelType w:val="hybridMultilevel"/>
    <w:tmpl w:val="19867C5C"/>
    <w:lvl w:ilvl="0" w:tplc="686A303E">
      <w:start w:val="1"/>
      <w:numFmt w:val="lowerLetter"/>
      <w:lvlText w:val="%1)"/>
      <w:lvlJc w:val="left"/>
      <w:pPr>
        <w:ind w:left="462" w:hanging="360"/>
      </w:pPr>
      <w:rPr>
        <w:rFonts w:hint="default"/>
        <w:b w:val="0"/>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13">
    <w:nsid w:val="5409304F"/>
    <w:multiLevelType w:val="hybridMultilevel"/>
    <w:tmpl w:val="1EAE6A9A"/>
    <w:lvl w:ilvl="0" w:tplc="F5C2A87C">
      <w:start w:val="1"/>
      <w:numFmt w:val="lowerLetter"/>
      <w:lvlText w:val="%1)"/>
      <w:lvlJc w:val="left"/>
      <w:pPr>
        <w:ind w:left="462" w:hanging="36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14">
    <w:nsid w:val="548B3035"/>
    <w:multiLevelType w:val="hybridMultilevel"/>
    <w:tmpl w:val="355EDB18"/>
    <w:lvl w:ilvl="0" w:tplc="2638B858">
      <w:start w:val="1"/>
      <w:numFmt w:val="upperRoman"/>
      <w:lvlText w:val="%1."/>
      <w:lvlJc w:val="left"/>
      <w:pPr>
        <w:ind w:left="1319" w:hanging="72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
    <w:nsid w:val="73E60657"/>
    <w:multiLevelType w:val="hybridMultilevel"/>
    <w:tmpl w:val="F104C12E"/>
    <w:lvl w:ilvl="0" w:tplc="A7666FDA">
      <w:start w:val="4"/>
      <w:numFmt w:val="upperRoman"/>
      <w:lvlText w:val="%1"/>
      <w:lvlJc w:val="left"/>
      <w:pPr>
        <w:ind w:left="1305" w:hanging="312"/>
      </w:pPr>
      <w:rPr>
        <w:rFonts w:ascii="Times New Roman" w:eastAsia="Times New Roman" w:hAnsi="Times New Roman" w:cs="Times New Roman" w:hint="default"/>
        <w:spacing w:val="-4"/>
        <w:w w:val="99"/>
        <w:sz w:val="24"/>
        <w:szCs w:val="24"/>
        <w:lang w:val="pt-BR" w:eastAsia="pt-BR" w:bidi="pt-BR"/>
      </w:rPr>
    </w:lvl>
    <w:lvl w:ilvl="1" w:tplc="8CD0954C">
      <w:start w:val="1"/>
      <w:numFmt w:val="upperRoman"/>
      <w:lvlText w:val="%2"/>
      <w:lvlJc w:val="left"/>
      <w:pPr>
        <w:ind w:left="1343" w:hanging="140"/>
      </w:pPr>
      <w:rPr>
        <w:rFonts w:ascii="Times New Roman" w:eastAsia="Times New Roman" w:hAnsi="Times New Roman" w:cs="Times New Roman" w:hint="default"/>
        <w:w w:val="99"/>
        <w:sz w:val="24"/>
        <w:szCs w:val="24"/>
        <w:lang w:val="pt-BR" w:eastAsia="pt-BR" w:bidi="pt-BR"/>
      </w:rPr>
    </w:lvl>
    <w:lvl w:ilvl="2" w:tplc="23641ACC">
      <w:numFmt w:val="bullet"/>
      <w:lvlText w:val="•"/>
      <w:lvlJc w:val="left"/>
      <w:pPr>
        <w:ind w:left="3028" w:hanging="140"/>
      </w:pPr>
      <w:rPr>
        <w:rFonts w:hint="default"/>
        <w:lang w:val="pt-BR" w:eastAsia="pt-BR" w:bidi="pt-BR"/>
      </w:rPr>
    </w:lvl>
    <w:lvl w:ilvl="3" w:tplc="7E90E78A">
      <w:numFmt w:val="bullet"/>
      <w:lvlText w:val="•"/>
      <w:lvlJc w:val="left"/>
      <w:pPr>
        <w:ind w:left="3890" w:hanging="140"/>
      </w:pPr>
      <w:rPr>
        <w:rFonts w:hint="default"/>
        <w:lang w:val="pt-BR" w:eastAsia="pt-BR" w:bidi="pt-BR"/>
      </w:rPr>
    </w:lvl>
    <w:lvl w:ilvl="4" w:tplc="4F560A34">
      <w:numFmt w:val="bullet"/>
      <w:lvlText w:val="•"/>
      <w:lvlJc w:val="left"/>
      <w:pPr>
        <w:ind w:left="4753" w:hanging="140"/>
      </w:pPr>
      <w:rPr>
        <w:rFonts w:hint="default"/>
        <w:lang w:val="pt-BR" w:eastAsia="pt-BR" w:bidi="pt-BR"/>
      </w:rPr>
    </w:lvl>
    <w:lvl w:ilvl="5" w:tplc="CF348F14">
      <w:numFmt w:val="bullet"/>
      <w:lvlText w:val="•"/>
      <w:lvlJc w:val="left"/>
      <w:pPr>
        <w:ind w:left="5616" w:hanging="140"/>
      </w:pPr>
      <w:rPr>
        <w:rFonts w:hint="default"/>
        <w:lang w:val="pt-BR" w:eastAsia="pt-BR" w:bidi="pt-BR"/>
      </w:rPr>
    </w:lvl>
    <w:lvl w:ilvl="6" w:tplc="644E6B28">
      <w:numFmt w:val="bullet"/>
      <w:lvlText w:val="•"/>
      <w:lvlJc w:val="left"/>
      <w:pPr>
        <w:ind w:left="6478" w:hanging="140"/>
      </w:pPr>
      <w:rPr>
        <w:rFonts w:hint="default"/>
        <w:lang w:val="pt-BR" w:eastAsia="pt-BR" w:bidi="pt-BR"/>
      </w:rPr>
    </w:lvl>
    <w:lvl w:ilvl="7" w:tplc="64A0CFB6">
      <w:numFmt w:val="bullet"/>
      <w:lvlText w:val="•"/>
      <w:lvlJc w:val="left"/>
      <w:pPr>
        <w:ind w:left="7341" w:hanging="140"/>
      </w:pPr>
      <w:rPr>
        <w:rFonts w:hint="default"/>
        <w:lang w:val="pt-BR" w:eastAsia="pt-BR" w:bidi="pt-BR"/>
      </w:rPr>
    </w:lvl>
    <w:lvl w:ilvl="8" w:tplc="2D8479F4">
      <w:numFmt w:val="bullet"/>
      <w:lvlText w:val="•"/>
      <w:lvlJc w:val="left"/>
      <w:pPr>
        <w:ind w:left="8204" w:hanging="140"/>
      </w:pPr>
      <w:rPr>
        <w:rFonts w:hint="default"/>
        <w:lang w:val="pt-BR" w:eastAsia="pt-BR" w:bidi="pt-BR"/>
      </w:rPr>
    </w:lvl>
  </w:abstractNum>
  <w:num w:numId="1">
    <w:abstractNumId w:val="5"/>
  </w:num>
  <w:num w:numId="2">
    <w:abstractNumId w:val="9"/>
  </w:num>
  <w:num w:numId="3">
    <w:abstractNumId w:val="15"/>
  </w:num>
  <w:num w:numId="4">
    <w:abstractNumId w:val="2"/>
  </w:num>
  <w:num w:numId="5">
    <w:abstractNumId w:val="7"/>
  </w:num>
  <w:num w:numId="6">
    <w:abstractNumId w:val="0"/>
  </w:num>
  <w:num w:numId="7">
    <w:abstractNumId w:val="10"/>
  </w:num>
  <w:num w:numId="8">
    <w:abstractNumId w:val="14"/>
  </w:num>
  <w:num w:numId="9">
    <w:abstractNumId w:val="13"/>
  </w:num>
  <w:num w:numId="10">
    <w:abstractNumId w:val="4"/>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00"/>
    <w:rsid w:val="0002476C"/>
    <w:rsid w:val="000352A1"/>
    <w:rsid w:val="0004134B"/>
    <w:rsid w:val="0005730A"/>
    <w:rsid w:val="0009725A"/>
    <w:rsid w:val="000A651F"/>
    <w:rsid w:val="000B394E"/>
    <w:rsid w:val="000C55E7"/>
    <w:rsid w:val="000E2F08"/>
    <w:rsid w:val="000F63FF"/>
    <w:rsid w:val="00137F28"/>
    <w:rsid w:val="00145B89"/>
    <w:rsid w:val="0015140D"/>
    <w:rsid w:val="00152FC7"/>
    <w:rsid w:val="00162490"/>
    <w:rsid w:val="0018499A"/>
    <w:rsid w:val="00184ADD"/>
    <w:rsid w:val="001B34F5"/>
    <w:rsid w:val="001D18E7"/>
    <w:rsid w:val="001D721A"/>
    <w:rsid w:val="002017C2"/>
    <w:rsid w:val="00206A84"/>
    <w:rsid w:val="002072C2"/>
    <w:rsid w:val="00207CB5"/>
    <w:rsid w:val="00222DCC"/>
    <w:rsid w:val="00226B44"/>
    <w:rsid w:val="00232EC5"/>
    <w:rsid w:val="00286758"/>
    <w:rsid w:val="00287DF9"/>
    <w:rsid w:val="002934DE"/>
    <w:rsid w:val="002A1F93"/>
    <w:rsid w:val="002A4312"/>
    <w:rsid w:val="002B75CB"/>
    <w:rsid w:val="002C1D56"/>
    <w:rsid w:val="002C22DA"/>
    <w:rsid w:val="00302FB5"/>
    <w:rsid w:val="00324080"/>
    <w:rsid w:val="00325A3D"/>
    <w:rsid w:val="00332C20"/>
    <w:rsid w:val="003433EA"/>
    <w:rsid w:val="003854F2"/>
    <w:rsid w:val="003936B3"/>
    <w:rsid w:val="003C3315"/>
    <w:rsid w:val="003C5A24"/>
    <w:rsid w:val="003D023C"/>
    <w:rsid w:val="003D5C9C"/>
    <w:rsid w:val="003E0444"/>
    <w:rsid w:val="00406E98"/>
    <w:rsid w:val="004668F0"/>
    <w:rsid w:val="004739F2"/>
    <w:rsid w:val="00487D69"/>
    <w:rsid w:val="004B6B60"/>
    <w:rsid w:val="004C0A32"/>
    <w:rsid w:val="004C2DD7"/>
    <w:rsid w:val="004D1FEE"/>
    <w:rsid w:val="00500B80"/>
    <w:rsid w:val="005076BF"/>
    <w:rsid w:val="00527B75"/>
    <w:rsid w:val="005305D5"/>
    <w:rsid w:val="005409A9"/>
    <w:rsid w:val="0054324A"/>
    <w:rsid w:val="00571DFE"/>
    <w:rsid w:val="0058132F"/>
    <w:rsid w:val="005A4C9A"/>
    <w:rsid w:val="005E13E3"/>
    <w:rsid w:val="005F3C66"/>
    <w:rsid w:val="00600B32"/>
    <w:rsid w:val="00633459"/>
    <w:rsid w:val="00647485"/>
    <w:rsid w:val="00670EA5"/>
    <w:rsid w:val="00683A4C"/>
    <w:rsid w:val="006A1DD1"/>
    <w:rsid w:val="006D1C9F"/>
    <w:rsid w:val="00702123"/>
    <w:rsid w:val="00727BE7"/>
    <w:rsid w:val="0075402F"/>
    <w:rsid w:val="00755CC1"/>
    <w:rsid w:val="0075743E"/>
    <w:rsid w:val="00757CDB"/>
    <w:rsid w:val="007705E4"/>
    <w:rsid w:val="007A66AA"/>
    <w:rsid w:val="007A781A"/>
    <w:rsid w:val="007B7CBE"/>
    <w:rsid w:val="007D3491"/>
    <w:rsid w:val="007D71DF"/>
    <w:rsid w:val="007E049A"/>
    <w:rsid w:val="007E09BA"/>
    <w:rsid w:val="00803B9E"/>
    <w:rsid w:val="00813EDB"/>
    <w:rsid w:val="00872406"/>
    <w:rsid w:val="00882382"/>
    <w:rsid w:val="0089265D"/>
    <w:rsid w:val="008B34D1"/>
    <w:rsid w:val="008B7E89"/>
    <w:rsid w:val="008D6892"/>
    <w:rsid w:val="009073AF"/>
    <w:rsid w:val="009316D7"/>
    <w:rsid w:val="00931CEB"/>
    <w:rsid w:val="009B25D5"/>
    <w:rsid w:val="009D5ED7"/>
    <w:rsid w:val="009D686D"/>
    <w:rsid w:val="009E496D"/>
    <w:rsid w:val="009F02E1"/>
    <w:rsid w:val="009F3981"/>
    <w:rsid w:val="00A0068D"/>
    <w:rsid w:val="00A165C4"/>
    <w:rsid w:val="00A178C6"/>
    <w:rsid w:val="00A31015"/>
    <w:rsid w:val="00A335A5"/>
    <w:rsid w:val="00A337E2"/>
    <w:rsid w:val="00A6276E"/>
    <w:rsid w:val="00AE200F"/>
    <w:rsid w:val="00B47066"/>
    <w:rsid w:val="00B60EA5"/>
    <w:rsid w:val="00B62509"/>
    <w:rsid w:val="00B811B6"/>
    <w:rsid w:val="00B9549A"/>
    <w:rsid w:val="00BE1C04"/>
    <w:rsid w:val="00BE23C9"/>
    <w:rsid w:val="00BE30D2"/>
    <w:rsid w:val="00C11CC3"/>
    <w:rsid w:val="00C628E0"/>
    <w:rsid w:val="00C73701"/>
    <w:rsid w:val="00C76730"/>
    <w:rsid w:val="00CB562D"/>
    <w:rsid w:val="00CC66AA"/>
    <w:rsid w:val="00CE148F"/>
    <w:rsid w:val="00D12B54"/>
    <w:rsid w:val="00D159B8"/>
    <w:rsid w:val="00D411A1"/>
    <w:rsid w:val="00D5034D"/>
    <w:rsid w:val="00D50407"/>
    <w:rsid w:val="00D662C6"/>
    <w:rsid w:val="00DA1B2E"/>
    <w:rsid w:val="00DE5ED9"/>
    <w:rsid w:val="00E23D17"/>
    <w:rsid w:val="00E42AB9"/>
    <w:rsid w:val="00E457F6"/>
    <w:rsid w:val="00E4778A"/>
    <w:rsid w:val="00E64C47"/>
    <w:rsid w:val="00EA6CBD"/>
    <w:rsid w:val="00EB3D00"/>
    <w:rsid w:val="00EC1D91"/>
    <w:rsid w:val="00EC7229"/>
    <w:rsid w:val="00EE4191"/>
    <w:rsid w:val="00EF7067"/>
    <w:rsid w:val="00F0424E"/>
    <w:rsid w:val="00F1249F"/>
    <w:rsid w:val="00F23F86"/>
    <w:rsid w:val="00F46AE0"/>
    <w:rsid w:val="00F5639A"/>
    <w:rsid w:val="00F8271E"/>
    <w:rsid w:val="00F945F4"/>
    <w:rsid w:val="00FA4AB7"/>
    <w:rsid w:val="00FD63AE"/>
    <w:rsid w:val="00FF1683"/>
    <w:rsid w:val="00FF19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102"/>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2"/>
    </w:pPr>
    <w:rPr>
      <w:sz w:val="24"/>
      <w:szCs w:val="24"/>
    </w:rPr>
  </w:style>
  <w:style w:type="paragraph" w:styleId="PargrafodaLista">
    <w:name w:val="List Paragraph"/>
    <w:basedOn w:val="Normal"/>
    <w:uiPriority w:val="34"/>
    <w:qFormat/>
    <w:pPr>
      <w:ind w:left="102" w:right="119"/>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12B54"/>
    <w:pPr>
      <w:tabs>
        <w:tab w:val="center" w:pos="4252"/>
        <w:tab w:val="right" w:pos="8504"/>
      </w:tabs>
    </w:pPr>
  </w:style>
  <w:style w:type="character" w:customStyle="1" w:styleId="CabealhoChar">
    <w:name w:val="Cabeçalho Char"/>
    <w:basedOn w:val="Fontepargpadro"/>
    <w:link w:val="Cabealho"/>
    <w:uiPriority w:val="99"/>
    <w:rsid w:val="00D12B54"/>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D12B54"/>
    <w:pPr>
      <w:tabs>
        <w:tab w:val="center" w:pos="4252"/>
        <w:tab w:val="right" w:pos="8504"/>
      </w:tabs>
    </w:pPr>
  </w:style>
  <w:style w:type="character" w:customStyle="1" w:styleId="RodapChar">
    <w:name w:val="Rodapé Char"/>
    <w:basedOn w:val="Fontepargpadro"/>
    <w:link w:val="Rodap"/>
    <w:uiPriority w:val="99"/>
    <w:rsid w:val="00D12B54"/>
    <w:rPr>
      <w:rFonts w:ascii="Times New Roman" w:eastAsia="Times New Roman" w:hAnsi="Times New Roman" w:cs="Times New Roman"/>
      <w:lang w:val="pt-BR" w:eastAsia="pt-BR" w:bidi="pt-BR"/>
    </w:rPr>
  </w:style>
  <w:style w:type="table" w:styleId="Tabelacomgrade">
    <w:name w:val="Table Grid"/>
    <w:basedOn w:val="Tabelanormal"/>
    <w:uiPriority w:val="59"/>
    <w:rsid w:val="00D12B54"/>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12B54"/>
    <w:rPr>
      <w:rFonts w:ascii="Tahoma" w:hAnsi="Tahoma" w:cs="Tahoma"/>
      <w:sz w:val="16"/>
      <w:szCs w:val="16"/>
    </w:rPr>
  </w:style>
  <w:style w:type="character" w:customStyle="1" w:styleId="TextodebaloChar">
    <w:name w:val="Texto de balão Char"/>
    <w:basedOn w:val="Fontepargpadro"/>
    <w:link w:val="Textodebalo"/>
    <w:uiPriority w:val="99"/>
    <w:semiHidden/>
    <w:rsid w:val="00D12B54"/>
    <w:rPr>
      <w:rFonts w:ascii="Tahoma" w:eastAsia="Times New Roman" w:hAnsi="Tahoma" w:cs="Tahoma"/>
      <w:sz w:val="16"/>
      <w:szCs w:val="16"/>
      <w:lang w:val="pt-BR" w:eastAsia="pt-BR" w:bidi="pt-BR"/>
    </w:rPr>
  </w:style>
  <w:style w:type="character" w:styleId="Forte">
    <w:name w:val="Strong"/>
    <w:basedOn w:val="Fontepargpadro"/>
    <w:uiPriority w:val="22"/>
    <w:qFormat/>
    <w:rsid w:val="00FA4AB7"/>
    <w:rPr>
      <w:b/>
      <w:bCs/>
    </w:rPr>
  </w:style>
  <w:style w:type="character" w:styleId="Hyperlink">
    <w:name w:val="Hyperlink"/>
    <w:basedOn w:val="Fontepargpadro"/>
    <w:uiPriority w:val="99"/>
    <w:unhideWhenUsed/>
    <w:rsid w:val="009D686D"/>
    <w:rPr>
      <w:color w:val="0000FF" w:themeColor="hyperlink"/>
      <w:u w:val="single"/>
    </w:rPr>
  </w:style>
  <w:style w:type="paragraph" w:styleId="NormalWeb">
    <w:name w:val="Normal (Web)"/>
    <w:basedOn w:val="Normal"/>
    <w:uiPriority w:val="99"/>
    <w:semiHidden/>
    <w:unhideWhenUsed/>
    <w:rsid w:val="001D18E7"/>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102"/>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2"/>
    </w:pPr>
    <w:rPr>
      <w:sz w:val="24"/>
      <w:szCs w:val="24"/>
    </w:rPr>
  </w:style>
  <w:style w:type="paragraph" w:styleId="PargrafodaLista">
    <w:name w:val="List Paragraph"/>
    <w:basedOn w:val="Normal"/>
    <w:uiPriority w:val="34"/>
    <w:qFormat/>
    <w:pPr>
      <w:ind w:left="102" w:right="119"/>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12B54"/>
    <w:pPr>
      <w:tabs>
        <w:tab w:val="center" w:pos="4252"/>
        <w:tab w:val="right" w:pos="8504"/>
      </w:tabs>
    </w:pPr>
  </w:style>
  <w:style w:type="character" w:customStyle="1" w:styleId="CabealhoChar">
    <w:name w:val="Cabeçalho Char"/>
    <w:basedOn w:val="Fontepargpadro"/>
    <w:link w:val="Cabealho"/>
    <w:uiPriority w:val="99"/>
    <w:rsid w:val="00D12B54"/>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D12B54"/>
    <w:pPr>
      <w:tabs>
        <w:tab w:val="center" w:pos="4252"/>
        <w:tab w:val="right" w:pos="8504"/>
      </w:tabs>
    </w:pPr>
  </w:style>
  <w:style w:type="character" w:customStyle="1" w:styleId="RodapChar">
    <w:name w:val="Rodapé Char"/>
    <w:basedOn w:val="Fontepargpadro"/>
    <w:link w:val="Rodap"/>
    <w:uiPriority w:val="99"/>
    <w:rsid w:val="00D12B54"/>
    <w:rPr>
      <w:rFonts w:ascii="Times New Roman" w:eastAsia="Times New Roman" w:hAnsi="Times New Roman" w:cs="Times New Roman"/>
      <w:lang w:val="pt-BR" w:eastAsia="pt-BR" w:bidi="pt-BR"/>
    </w:rPr>
  </w:style>
  <w:style w:type="table" w:styleId="Tabelacomgrade">
    <w:name w:val="Table Grid"/>
    <w:basedOn w:val="Tabelanormal"/>
    <w:uiPriority w:val="59"/>
    <w:rsid w:val="00D12B54"/>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12B54"/>
    <w:rPr>
      <w:rFonts w:ascii="Tahoma" w:hAnsi="Tahoma" w:cs="Tahoma"/>
      <w:sz w:val="16"/>
      <w:szCs w:val="16"/>
    </w:rPr>
  </w:style>
  <w:style w:type="character" w:customStyle="1" w:styleId="TextodebaloChar">
    <w:name w:val="Texto de balão Char"/>
    <w:basedOn w:val="Fontepargpadro"/>
    <w:link w:val="Textodebalo"/>
    <w:uiPriority w:val="99"/>
    <w:semiHidden/>
    <w:rsid w:val="00D12B54"/>
    <w:rPr>
      <w:rFonts w:ascii="Tahoma" w:eastAsia="Times New Roman" w:hAnsi="Tahoma" w:cs="Tahoma"/>
      <w:sz w:val="16"/>
      <w:szCs w:val="16"/>
      <w:lang w:val="pt-BR" w:eastAsia="pt-BR" w:bidi="pt-BR"/>
    </w:rPr>
  </w:style>
  <w:style w:type="character" w:styleId="Forte">
    <w:name w:val="Strong"/>
    <w:basedOn w:val="Fontepargpadro"/>
    <w:uiPriority w:val="22"/>
    <w:qFormat/>
    <w:rsid w:val="00FA4AB7"/>
    <w:rPr>
      <w:b/>
      <w:bCs/>
    </w:rPr>
  </w:style>
  <w:style w:type="character" w:styleId="Hyperlink">
    <w:name w:val="Hyperlink"/>
    <w:basedOn w:val="Fontepargpadro"/>
    <w:uiPriority w:val="99"/>
    <w:unhideWhenUsed/>
    <w:rsid w:val="009D686D"/>
    <w:rPr>
      <w:color w:val="0000FF" w:themeColor="hyperlink"/>
      <w:u w:val="single"/>
    </w:rPr>
  </w:style>
  <w:style w:type="paragraph" w:styleId="NormalWeb">
    <w:name w:val="Normal (Web)"/>
    <w:basedOn w:val="Normal"/>
    <w:uiPriority w:val="99"/>
    <w:semiHidden/>
    <w:unhideWhenUsed/>
    <w:rsid w:val="001D18E7"/>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72462">
      <w:bodyDiv w:val="1"/>
      <w:marLeft w:val="0"/>
      <w:marRight w:val="0"/>
      <w:marTop w:val="0"/>
      <w:marBottom w:val="0"/>
      <w:divBdr>
        <w:top w:val="none" w:sz="0" w:space="0" w:color="auto"/>
        <w:left w:val="none" w:sz="0" w:space="0" w:color="auto"/>
        <w:bottom w:val="none" w:sz="0" w:space="0" w:color="auto"/>
        <w:right w:val="none" w:sz="0" w:space="0" w:color="auto"/>
      </w:divBdr>
      <w:divsChild>
        <w:div w:id="1876237693">
          <w:marLeft w:val="0"/>
          <w:marRight w:val="0"/>
          <w:marTop w:val="150"/>
          <w:marBottom w:val="0"/>
          <w:divBdr>
            <w:top w:val="none" w:sz="0" w:space="0" w:color="auto"/>
            <w:left w:val="none" w:sz="0" w:space="0" w:color="auto"/>
            <w:bottom w:val="none" w:sz="0" w:space="0" w:color="auto"/>
            <w:right w:val="none" w:sz="0" w:space="0" w:color="auto"/>
          </w:divBdr>
        </w:div>
        <w:div w:id="1175728903">
          <w:marLeft w:val="0"/>
          <w:marRight w:val="0"/>
          <w:marTop w:val="150"/>
          <w:marBottom w:val="0"/>
          <w:divBdr>
            <w:top w:val="none" w:sz="0" w:space="0" w:color="auto"/>
            <w:left w:val="none" w:sz="0" w:space="0" w:color="auto"/>
            <w:bottom w:val="none" w:sz="0" w:space="0" w:color="auto"/>
            <w:right w:val="none" w:sz="0" w:space="0" w:color="auto"/>
          </w:divBdr>
        </w:div>
        <w:div w:id="594292636">
          <w:marLeft w:val="0"/>
          <w:marRight w:val="0"/>
          <w:marTop w:val="150"/>
          <w:marBottom w:val="0"/>
          <w:divBdr>
            <w:top w:val="none" w:sz="0" w:space="0" w:color="auto"/>
            <w:left w:val="none" w:sz="0" w:space="0" w:color="auto"/>
            <w:bottom w:val="none" w:sz="0" w:space="0" w:color="auto"/>
            <w:right w:val="none" w:sz="0" w:space="0" w:color="auto"/>
          </w:divBdr>
        </w:div>
        <w:div w:id="327636911">
          <w:marLeft w:val="0"/>
          <w:marRight w:val="0"/>
          <w:marTop w:val="150"/>
          <w:marBottom w:val="0"/>
          <w:divBdr>
            <w:top w:val="none" w:sz="0" w:space="0" w:color="auto"/>
            <w:left w:val="none" w:sz="0" w:space="0" w:color="auto"/>
            <w:bottom w:val="none" w:sz="0" w:space="0" w:color="auto"/>
            <w:right w:val="none" w:sz="0" w:space="0" w:color="auto"/>
          </w:divBdr>
        </w:div>
        <w:div w:id="9917404">
          <w:marLeft w:val="0"/>
          <w:marRight w:val="0"/>
          <w:marTop w:val="150"/>
          <w:marBottom w:val="0"/>
          <w:divBdr>
            <w:top w:val="none" w:sz="0" w:space="0" w:color="auto"/>
            <w:left w:val="none" w:sz="0" w:space="0" w:color="auto"/>
            <w:bottom w:val="none" w:sz="0" w:space="0" w:color="auto"/>
            <w:right w:val="none" w:sz="0" w:space="0" w:color="auto"/>
          </w:divBdr>
        </w:div>
        <w:div w:id="1157645941">
          <w:marLeft w:val="0"/>
          <w:marRight w:val="0"/>
          <w:marTop w:val="150"/>
          <w:marBottom w:val="0"/>
          <w:divBdr>
            <w:top w:val="none" w:sz="0" w:space="0" w:color="auto"/>
            <w:left w:val="none" w:sz="0" w:space="0" w:color="auto"/>
            <w:bottom w:val="none" w:sz="0" w:space="0" w:color="auto"/>
            <w:right w:val="none" w:sz="0" w:space="0" w:color="auto"/>
          </w:divBdr>
        </w:div>
      </w:divsChild>
    </w:div>
    <w:div w:id="1325209251">
      <w:bodyDiv w:val="1"/>
      <w:marLeft w:val="0"/>
      <w:marRight w:val="0"/>
      <w:marTop w:val="0"/>
      <w:marBottom w:val="0"/>
      <w:divBdr>
        <w:top w:val="none" w:sz="0" w:space="0" w:color="auto"/>
        <w:left w:val="none" w:sz="0" w:space="0" w:color="auto"/>
        <w:bottom w:val="none" w:sz="0" w:space="0" w:color="auto"/>
        <w:right w:val="none" w:sz="0" w:space="0" w:color="auto"/>
      </w:divBdr>
    </w:div>
    <w:div w:id="1668095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nalto.gov.br/ccivil_03/_Ato2015-2018/2018/Decreto/D941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abora.sc.gov.br/noticias/index/listar/codMapaItem/680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2097</Words>
  <Characters>11329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Julimar</dc:creator>
  <cp:lastModifiedBy>Convênios</cp:lastModifiedBy>
  <cp:revision>18</cp:revision>
  <cp:lastPrinted>2019-08-21T14:07:00Z</cp:lastPrinted>
  <dcterms:created xsi:type="dcterms:W3CDTF">2019-08-21T12:06:00Z</dcterms:created>
  <dcterms:modified xsi:type="dcterms:W3CDTF">2019-08-21T14:15:00Z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Microsoft® Word 2013</vt:lpwstr>
  </property>
  <property fmtid="{D5CDD505-2E9C-101B-9397-08002B2CF9AE}" pid="4" name="LastSaved">
    <vt:filetime>2019-03-11T00:00:00Z</vt:filetime>
  </property>
</Properties>
</file>