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EAC3F" w14:textId="2E87F887" w:rsidR="006C177D" w:rsidRPr="005E5202" w:rsidRDefault="006C177D" w:rsidP="006C177D">
      <w:pPr>
        <w:ind w:left="708" w:right="51" w:firstLine="708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PORTARIA Nº. </w:t>
      </w:r>
      <w:r w:rsidR="006539E6">
        <w:rPr>
          <w:rFonts w:ascii="Arial" w:hAnsi="Arial" w:cs="Arial"/>
        </w:rPr>
        <w:t>237</w:t>
      </w:r>
      <w:r w:rsidRPr="005E5202">
        <w:rPr>
          <w:rFonts w:ascii="Arial" w:hAnsi="Arial" w:cs="Arial"/>
        </w:rPr>
        <w:t>,</w:t>
      </w:r>
      <w:r w:rsidR="00F305AD" w:rsidRPr="005E5202">
        <w:rPr>
          <w:rFonts w:ascii="Arial" w:hAnsi="Arial" w:cs="Arial"/>
        </w:rPr>
        <w:t xml:space="preserve"> de 2</w:t>
      </w:r>
      <w:r w:rsidR="006B01BE">
        <w:rPr>
          <w:rFonts w:ascii="Arial" w:hAnsi="Arial" w:cs="Arial"/>
        </w:rPr>
        <w:t>4</w:t>
      </w:r>
      <w:r w:rsidRPr="005E5202">
        <w:rPr>
          <w:rFonts w:ascii="Arial" w:hAnsi="Arial" w:cs="Arial"/>
        </w:rPr>
        <w:t xml:space="preserve"> de </w:t>
      </w:r>
      <w:r w:rsidR="006539E6">
        <w:rPr>
          <w:rFonts w:ascii="Arial" w:hAnsi="Arial" w:cs="Arial"/>
        </w:rPr>
        <w:t>setembro</w:t>
      </w:r>
      <w:r w:rsidRPr="005E5202">
        <w:rPr>
          <w:rFonts w:ascii="Arial" w:hAnsi="Arial" w:cs="Arial"/>
        </w:rPr>
        <w:t xml:space="preserve"> de 2021.</w:t>
      </w:r>
    </w:p>
    <w:p w14:paraId="58F2A695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6FED76B8" w14:textId="59D96C1E" w:rsidR="006C177D" w:rsidRPr="005E5202" w:rsidRDefault="005E5202" w:rsidP="00505C76">
      <w:pPr>
        <w:ind w:left="2268"/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“</w:t>
      </w:r>
      <w:r w:rsidR="006C177D" w:rsidRPr="005E5202">
        <w:rPr>
          <w:rFonts w:ascii="Arial" w:hAnsi="Arial" w:cs="Arial"/>
          <w:b/>
        </w:rPr>
        <w:t>CONTRATA TEMPORARIAMENTE SERVIDORA QUE ESPECIFICA E DÁ OUTRAS PROVIDÊNCIAS</w:t>
      </w:r>
      <w:r w:rsidRPr="005E5202">
        <w:rPr>
          <w:rFonts w:ascii="Arial" w:hAnsi="Arial" w:cs="Arial"/>
          <w:b/>
        </w:rPr>
        <w:t>”</w:t>
      </w:r>
      <w:r w:rsidR="006C177D" w:rsidRPr="005E5202">
        <w:rPr>
          <w:rFonts w:ascii="Arial" w:hAnsi="Arial" w:cs="Arial"/>
          <w:b/>
        </w:rPr>
        <w:t>.</w:t>
      </w:r>
    </w:p>
    <w:p w14:paraId="506C881E" w14:textId="3030C119" w:rsidR="00505C76" w:rsidRPr="005E5202" w:rsidRDefault="006C177D" w:rsidP="005E5202">
      <w:pPr>
        <w:spacing w:before="240" w:after="240"/>
        <w:ind w:firstLine="709"/>
        <w:jc w:val="both"/>
        <w:rPr>
          <w:rFonts w:ascii="Arial" w:hAnsi="Arial" w:cs="Arial"/>
        </w:rPr>
      </w:pPr>
      <w:r w:rsidRPr="005E5202">
        <w:rPr>
          <w:rFonts w:ascii="Arial" w:hAnsi="Arial" w:cs="Arial"/>
          <w:b/>
        </w:rPr>
        <w:t>CLEVSON RODRIGO FREITAS</w:t>
      </w:r>
      <w:r w:rsidRPr="005E5202">
        <w:rPr>
          <w:rFonts w:ascii="Arial" w:hAnsi="Arial" w:cs="Arial"/>
        </w:rPr>
        <w:t>, Prefeito Municipal de Jaborá, no uso</w:t>
      </w:r>
      <w:r w:rsidR="005E5202" w:rsidRPr="005E5202">
        <w:rPr>
          <w:rFonts w:ascii="Arial" w:hAnsi="Arial" w:cs="Arial"/>
        </w:rPr>
        <w:t xml:space="preserve"> </w:t>
      </w:r>
      <w:r w:rsidRPr="005E5202">
        <w:rPr>
          <w:rFonts w:ascii="Arial" w:hAnsi="Arial" w:cs="Arial"/>
        </w:rPr>
        <w:t xml:space="preserve">das atribuições que lhe são conferidas e na forma da Legislação em vigor; </w:t>
      </w:r>
      <w:proofErr w:type="gramStart"/>
      <w:r w:rsidRPr="005E5202">
        <w:rPr>
          <w:rFonts w:ascii="Arial" w:hAnsi="Arial" w:cs="Arial"/>
        </w:rPr>
        <w:t>e</w:t>
      </w:r>
      <w:proofErr w:type="gramEnd"/>
    </w:p>
    <w:p w14:paraId="40DE18A3" w14:textId="6437CE88" w:rsidR="00E70780" w:rsidRPr="005E5202" w:rsidRDefault="00505C76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 o Decreto Municipal nº 1.887 </w:t>
      </w:r>
      <w:r w:rsidR="00E70780" w:rsidRPr="005E5202">
        <w:rPr>
          <w:rFonts w:ascii="Arial" w:hAnsi="Arial" w:cs="Arial"/>
        </w:rPr>
        <w:t>de</w:t>
      </w:r>
      <w:r w:rsidRPr="005E5202">
        <w:rPr>
          <w:rFonts w:ascii="Arial" w:hAnsi="Arial" w:cs="Arial"/>
        </w:rPr>
        <w:t xml:space="preserve"> 26 de março de 2020</w:t>
      </w:r>
      <w:r w:rsidR="00E70780" w:rsidRPr="005E5202">
        <w:rPr>
          <w:rFonts w:ascii="Arial" w:hAnsi="Arial" w:cs="Arial"/>
        </w:rPr>
        <w:t xml:space="preserve">, </w:t>
      </w:r>
      <w:r w:rsidR="006C177D" w:rsidRPr="005E5202">
        <w:rPr>
          <w:rFonts w:ascii="Arial" w:hAnsi="Arial" w:cs="Arial"/>
        </w:rPr>
        <w:t xml:space="preserve">que </w:t>
      </w:r>
      <w:r w:rsidR="00E70780" w:rsidRPr="005E5202">
        <w:rPr>
          <w:rFonts w:ascii="Arial" w:hAnsi="Arial" w:cs="Arial"/>
        </w:rPr>
        <w:t>decla</w:t>
      </w:r>
      <w:r w:rsidRPr="005E5202">
        <w:rPr>
          <w:rFonts w:ascii="Arial" w:hAnsi="Arial" w:cs="Arial"/>
        </w:rPr>
        <w:t>ra</w:t>
      </w:r>
      <w:r w:rsidR="006C177D" w:rsidRPr="005E5202">
        <w:rPr>
          <w:rFonts w:ascii="Arial" w:hAnsi="Arial" w:cs="Arial"/>
        </w:rPr>
        <w:t xml:space="preserve"> a “Situação de Emergência de Saúde Pública no Município de Jaborá</w:t>
      </w:r>
      <w:r w:rsidR="00F305AD" w:rsidRPr="005E5202">
        <w:rPr>
          <w:rFonts w:ascii="Arial" w:hAnsi="Arial" w:cs="Arial"/>
        </w:rPr>
        <w:t>”, em virtude do COVID-19;</w:t>
      </w:r>
    </w:p>
    <w:p w14:paraId="6EAEB858" w14:textId="58463FAC" w:rsidR="00505C76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 que se trata do exercício do poder discricionário para atender à emergência instalada na Saúde de Jaborá, já que se trata da contratação de pessoal vinculado a serviço essencial;</w:t>
      </w:r>
    </w:p>
    <w:p w14:paraId="6DE3F632" w14:textId="177AACDC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</w:t>
      </w:r>
      <w:r w:rsidR="006C177D" w:rsidRPr="005E5202">
        <w:rPr>
          <w:rFonts w:ascii="Arial" w:hAnsi="Arial" w:cs="Arial"/>
        </w:rPr>
        <w:t xml:space="preserve"> a insuficiência de profissionais de saúde para o atendimento de situação de tamanha amplitude, que, conforme visto nos demais países, pode levar ao colapso o Sistema de Saúde.</w:t>
      </w:r>
    </w:p>
    <w:p w14:paraId="0AAE818C" w14:textId="7D8FFA1A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 que a contratação se dá com o objetivo de não comprometer a prestação contínua e eficiente dos serviços de Saúde, uma vez que não pode ser satisfeita com a utilização dos recursos humanos que </w:t>
      </w:r>
      <w:r w:rsidR="00F305AD" w:rsidRPr="005E5202">
        <w:rPr>
          <w:rFonts w:ascii="Arial" w:hAnsi="Arial" w:cs="Arial"/>
        </w:rPr>
        <w:t>dispõe a administração pública;</w:t>
      </w:r>
    </w:p>
    <w:p w14:paraId="3F1B3A1E" w14:textId="73A1C15C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Considerando-se, por fim, a realização da Chamada Pública nº 02/2021, destinada à contratação de </w:t>
      </w:r>
      <w:r w:rsidR="006539E6">
        <w:rPr>
          <w:rFonts w:ascii="Arial" w:hAnsi="Arial" w:cs="Arial"/>
        </w:rPr>
        <w:t>Médico</w:t>
      </w:r>
      <w:r w:rsidRPr="005E5202">
        <w:rPr>
          <w:rFonts w:ascii="Arial" w:hAnsi="Arial" w:cs="Arial"/>
        </w:rPr>
        <w:t xml:space="preserve"> (a), para atender necessidade temporária de excepcional interesse público do Município de Jaborá, cuja lista classificatória restou esgotada;</w:t>
      </w:r>
    </w:p>
    <w:p w14:paraId="182A5B24" w14:textId="0F0FEF94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Justifica-se a presente contratação.</w:t>
      </w:r>
    </w:p>
    <w:p w14:paraId="2BF72F46" w14:textId="77777777" w:rsidR="006C177D" w:rsidRPr="005E5202" w:rsidRDefault="006C177D" w:rsidP="006C177D">
      <w:pPr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RESOLVE:</w:t>
      </w:r>
    </w:p>
    <w:p w14:paraId="44DD56F0" w14:textId="4CD6C8F4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Art. 1º - Fica contratada temporariamente de forma excepcional e emergencial a servidora </w:t>
      </w:r>
      <w:r w:rsidR="006539E6">
        <w:rPr>
          <w:rFonts w:ascii="Arial" w:hAnsi="Arial" w:cs="Arial"/>
          <w:b/>
        </w:rPr>
        <w:t>CAROLINE SOARES DE MEIRELES,</w:t>
      </w:r>
      <w:r w:rsidRPr="005E5202">
        <w:rPr>
          <w:rFonts w:ascii="Arial" w:hAnsi="Arial" w:cs="Arial"/>
        </w:rPr>
        <w:t xml:space="preserve"> que ocupará o cargo de </w:t>
      </w:r>
      <w:r w:rsidR="006539E6">
        <w:rPr>
          <w:rFonts w:ascii="Arial" w:hAnsi="Arial" w:cs="Arial"/>
          <w:b/>
        </w:rPr>
        <w:t>MÉDICA</w:t>
      </w:r>
      <w:r w:rsidRPr="005E5202">
        <w:rPr>
          <w:rFonts w:ascii="Arial" w:hAnsi="Arial" w:cs="Arial"/>
        </w:rPr>
        <w:t xml:space="preserve">, estando subordinada à </w:t>
      </w:r>
      <w:r w:rsidRPr="005E5202">
        <w:rPr>
          <w:rFonts w:ascii="Arial" w:hAnsi="Arial" w:cs="Arial"/>
          <w:b/>
        </w:rPr>
        <w:t>SECRETARIA DE SAÚDE</w:t>
      </w:r>
      <w:r w:rsidRPr="005E5202">
        <w:rPr>
          <w:rFonts w:ascii="Arial" w:hAnsi="Arial" w:cs="Arial"/>
        </w:rPr>
        <w:t>, com os vencimentos previstos em Lei e regime jurídico administrativo regulamentado na Lei Complementar nº. 125, de 18/junho/2013.</w:t>
      </w:r>
    </w:p>
    <w:p w14:paraId="7A5D0C1A" w14:textId="5A8D32D5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Art. 2º - O prazo de contratação será até </w:t>
      </w:r>
      <w:r w:rsidR="006B01BE">
        <w:rPr>
          <w:rFonts w:ascii="Arial" w:hAnsi="Arial" w:cs="Arial"/>
        </w:rPr>
        <w:t>16 de maio de 2022</w:t>
      </w:r>
      <w:r w:rsidRPr="005E5202">
        <w:rPr>
          <w:rFonts w:ascii="Arial" w:hAnsi="Arial" w:cs="Arial"/>
        </w:rPr>
        <w:t>, podendo haver prorrogação se a necessidade persistir;</w:t>
      </w:r>
    </w:p>
    <w:p w14:paraId="5EA63642" w14:textId="53710215" w:rsidR="006C177D" w:rsidRPr="005E5202" w:rsidRDefault="004120B6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</w:t>
      </w:r>
      <w:r w:rsidR="00F305AD" w:rsidRPr="005E5202">
        <w:rPr>
          <w:rFonts w:ascii="Arial" w:hAnsi="Arial" w:cs="Arial"/>
        </w:rPr>
        <w:t xml:space="preserve">. 3º </w:t>
      </w:r>
      <w:r w:rsidR="006C177D" w:rsidRPr="005E5202">
        <w:rPr>
          <w:rFonts w:ascii="Arial" w:hAnsi="Arial" w:cs="Arial"/>
        </w:rPr>
        <w:t>- O presente ato poderá ser revogado a qualquer tempo, por razões de interesse público devidamente justificado.</w:t>
      </w:r>
    </w:p>
    <w:p w14:paraId="297C62B6" w14:textId="45965AEB" w:rsidR="006C177D" w:rsidRPr="005E5202" w:rsidRDefault="00F305AD" w:rsidP="006C177D">
      <w:pPr>
        <w:ind w:right="51"/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4</w:t>
      </w:r>
      <w:r w:rsidR="006C177D" w:rsidRPr="005E5202">
        <w:rPr>
          <w:rFonts w:ascii="Arial" w:hAnsi="Arial" w:cs="Arial"/>
        </w:rPr>
        <w:t>° - Esta portaria entra em vigor na data de sua publicação</w:t>
      </w:r>
      <w:r w:rsidR="007403F3" w:rsidRPr="005E5202">
        <w:rPr>
          <w:rFonts w:ascii="Arial" w:hAnsi="Arial" w:cs="Arial"/>
        </w:rPr>
        <w:t xml:space="preserve">, com efeitos retroativos a </w:t>
      </w:r>
      <w:r w:rsidR="006B01BE">
        <w:rPr>
          <w:rFonts w:ascii="Arial" w:hAnsi="Arial" w:cs="Arial"/>
        </w:rPr>
        <w:t>17/05/2021</w:t>
      </w:r>
      <w:r w:rsidR="006C177D" w:rsidRPr="005E5202">
        <w:rPr>
          <w:rFonts w:ascii="Arial" w:hAnsi="Arial" w:cs="Arial"/>
        </w:rPr>
        <w:t xml:space="preserve">. </w:t>
      </w:r>
    </w:p>
    <w:p w14:paraId="23E3A6B4" w14:textId="4D811FC3" w:rsidR="006C177D" w:rsidRPr="005E5202" w:rsidRDefault="00F305A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5</w:t>
      </w:r>
      <w:r w:rsidR="006C177D" w:rsidRPr="005E5202">
        <w:rPr>
          <w:rFonts w:ascii="Arial" w:hAnsi="Arial" w:cs="Arial"/>
        </w:rPr>
        <w:t>º - Ficam Revogadas as disposições em contrário</w:t>
      </w:r>
      <w:r w:rsidR="006539E6">
        <w:rPr>
          <w:rFonts w:ascii="Arial" w:hAnsi="Arial" w:cs="Arial"/>
        </w:rPr>
        <w:t>, em especial a portaria</w:t>
      </w:r>
      <w:r w:rsidR="006B01BE">
        <w:rPr>
          <w:rFonts w:ascii="Arial" w:hAnsi="Arial" w:cs="Arial"/>
        </w:rPr>
        <w:t xml:space="preserve"> nº</w:t>
      </w:r>
      <w:r w:rsidR="006539E6">
        <w:rPr>
          <w:rFonts w:ascii="Arial" w:hAnsi="Arial" w:cs="Arial"/>
        </w:rPr>
        <w:t>142/2021 de 14 de maio de 2021</w:t>
      </w:r>
      <w:r w:rsidR="006C177D" w:rsidRPr="005E5202">
        <w:rPr>
          <w:rFonts w:ascii="Arial" w:hAnsi="Arial" w:cs="Arial"/>
        </w:rPr>
        <w:t>.</w:t>
      </w:r>
    </w:p>
    <w:p w14:paraId="6F7EFEE9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76062155" w14:textId="0BF458DB" w:rsidR="006C177D" w:rsidRPr="005E5202" w:rsidRDefault="006C177D" w:rsidP="006C177D">
      <w:pPr>
        <w:ind w:right="51"/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Gabinete do Prefeito Municipal, em </w:t>
      </w:r>
      <w:r w:rsidR="00F305AD" w:rsidRPr="006B01BE">
        <w:rPr>
          <w:rFonts w:ascii="Arial" w:hAnsi="Arial" w:cs="Arial"/>
        </w:rPr>
        <w:t>2</w:t>
      </w:r>
      <w:r w:rsidR="006B01BE">
        <w:rPr>
          <w:rFonts w:ascii="Arial" w:hAnsi="Arial" w:cs="Arial"/>
        </w:rPr>
        <w:t>4</w:t>
      </w:r>
      <w:r w:rsidRPr="006B01BE">
        <w:rPr>
          <w:rFonts w:ascii="Arial" w:hAnsi="Arial" w:cs="Arial"/>
        </w:rPr>
        <w:t>/0</w:t>
      </w:r>
      <w:r w:rsidR="006539E6" w:rsidRPr="006B01BE">
        <w:rPr>
          <w:rFonts w:ascii="Arial" w:hAnsi="Arial" w:cs="Arial"/>
        </w:rPr>
        <w:t>9</w:t>
      </w:r>
      <w:r w:rsidRPr="006B01BE">
        <w:rPr>
          <w:rFonts w:ascii="Arial" w:hAnsi="Arial" w:cs="Arial"/>
        </w:rPr>
        <w:t>/2021.</w:t>
      </w:r>
    </w:p>
    <w:p w14:paraId="514B3E23" w14:textId="77777777" w:rsidR="007403F3" w:rsidRPr="005E5202" w:rsidRDefault="007403F3" w:rsidP="007403F3">
      <w:pPr>
        <w:rPr>
          <w:rFonts w:ascii="Arial" w:hAnsi="Arial" w:cs="Arial"/>
        </w:rPr>
      </w:pPr>
    </w:p>
    <w:p w14:paraId="4E9BB7F4" w14:textId="77777777" w:rsidR="007403F3" w:rsidRPr="005E5202" w:rsidRDefault="007403F3" w:rsidP="007403F3">
      <w:pPr>
        <w:rPr>
          <w:rFonts w:ascii="Arial" w:hAnsi="Arial" w:cs="Arial"/>
          <w:b/>
          <w:bCs/>
        </w:rPr>
      </w:pPr>
      <w:r w:rsidRPr="005E5202">
        <w:rPr>
          <w:rFonts w:ascii="Arial" w:hAnsi="Arial" w:cs="Arial"/>
        </w:rPr>
        <w:t xml:space="preserve">                                           </w:t>
      </w:r>
      <w:r w:rsidRPr="005E5202">
        <w:rPr>
          <w:rFonts w:ascii="Arial" w:hAnsi="Arial" w:cs="Arial"/>
          <w:b/>
          <w:bCs/>
        </w:rPr>
        <w:t>CLEVSON RODRIGO FREITAS</w:t>
      </w:r>
    </w:p>
    <w:p w14:paraId="46ECF36B" w14:textId="77777777" w:rsidR="007403F3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Prefeito Municipal</w:t>
      </w:r>
    </w:p>
    <w:p w14:paraId="2001A79C" w14:textId="3372EE10" w:rsidR="006539E6" w:rsidRPr="005E5202" w:rsidRDefault="006539E6" w:rsidP="006539E6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Publicado no Diá</w:t>
      </w:r>
      <w:r w:rsidR="00CF79BD">
        <w:rPr>
          <w:rFonts w:ascii="Arial" w:hAnsi="Arial" w:cs="Arial"/>
        </w:rPr>
        <w:t xml:space="preserve">rio Oficial dos Municípios em </w:t>
      </w:r>
      <w:r w:rsidR="00CF79BD" w:rsidRPr="006B01BE">
        <w:rPr>
          <w:rFonts w:ascii="Arial" w:hAnsi="Arial" w:cs="Arial"/>
        </w:rPr>
        <w:t>2</w:t>
      </w:r>
      <w:r w:rsidR="0095538E">
        <w:rPr>
          <w:rFonts w:ascii="Arial" w:hAnsi="Arial" w:cs="Arial"/>
        </w:rPr>
        <w:t>4</w:t>
      </w:r>
      <w:bookmarkStart w:id="0" w:name="_GoBack"/>
      <w:bookmarkEnd w:id="0"/>
      <w:r w:rsidRPr="006B01BE">
        <w:rPr>
          <w:rFonts w:ascii="Arial" w:hAnsi="Arial" w:cs="Arial"/>
        </w:rPr>
        <w:t>/</w:t>
      </w:r>
      <w:r w:rsidR="00CF79BD" w:rsidRPr="006B01BE">
        <w:rPr>
          <w:rFonts w:ascii="Arial" w:hAnsi="Arial" w:cs="Arial"/>
        </w:rPr>
        <w:t>Setembro</w:t>
      </w:r>
      <w:r w:rsidRPr="006B01BE">
        <w:rPr>
          <w:rFonts w:ascii="Arial" w:hAnsi="Arial" w:cs="Arial"/>
        </w:rPr>
        <w:t>/2021.</w:t>
      </w:r>
    </w:p>
    <w:sectPr w:rsidR="006539E6" w:rsidRPr="005E520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E09A8" w:rsidRDefault="001E09A8" w:rsidP="0074511D">
      <w:r>
        <w:separator/>
      </w:r>
    </w:p>
  </w:endnote>
  <w:endnote w:type="continuationSeparator" w:id="0">
    <w:p w14:paraId="00D637CE" w14:textId="77777777" w:rsidR="001E09A8" w:rsidRDefault="001E09A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4DD2C8E7" w:rsidR="001E09A8" w:rsidRPr="004C7551" w:rsidRDefault="001E09A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Poyer, 320 –Centro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1E09A8" w:rsidRPr="004C7551" w:rsidRDefault="001E09A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E09A8" w:rsidRPr="004C7551" w:rsidRDefault="001E09A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 xml:space="preserve">CEP: 89.677-000 – Jaborá – </w:t>
    </w:r>
    <w:r w:rsidRPr="006539E6">
      <w:rPr>
        <w:rFonts w:ascii="Arial" w:hAnsi="Arial" w:cs="Arial"/>
        <w:sz w:val="16"/>
        <w:szCs w:val="18"/>
      </w:rPr>
      <w:t xml:space="preserve">Santa </w:t>
    </w:r>
    <w:r w:rsidRPr="004C7551">
      <w:rPr>
        <w:rFonts w:ascii="Arial" w:hAnsi="Arial" w:cs="Arial"/>
        <w:sz w:val="18"/>
        <w:szCs w:val="18"/>
      </w:rPr>
      <w:t>Catarina</w:t>
    </w:r>
  </w:p>
  <w:p w14:paraId="2BC82EED" w14:textId="77777777" w:rsidR="001E09A8" w:rsidRPr="006539E6" w:rsidRDefault="001E09A8">
    <w:pPr>
      <w:pStyle w:val="Rodap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E09A8" w:rsidRDefault="001E09A8" w:rsidP="0074511D">
      <w:r>
        <w:separator/>
      </w:r>
    </w:p>
  </w:footnote>
  <w:footnote w:type="continuationSeparator" w:id="0">
    <w:p w14:paraId="179CCFE0" w14:textId="77777777" w:rsidR="001E09A8" w:rsidRDefault="001E09A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E09A8" w:rsidRPr="0011509A" w14:paraId="0DBF750C" w14:textId="77777777" w:rsidTr="00DC5EEE">
      <w:trPr>
        <w:trHeight w:val="998"/>
      </w:trPr>
      <w:tc>
        <w:tcPr>
          <w:tcW w:w="1970" w:type="dxa"/>
        </w:tcPr>
        <w:p w14:paraId="2BC19820" w14:textId="77777777" w:rsidR="001E09A8" w:rsidRPr="004A5E93" w:rsidRDefault="001E09A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E09A8" w:rsidRPr="0011509A" w:rsidRDefault="001E09A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E09A8" w:rsidRPr="0011509A" w:rsidRDefault="001E09A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E09A8" w:rsidRPr="0011509A" w:rsidRDefault="001E09A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E09A8" w:rsidRDefault="001E09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3375"/>
    <w:rsid w:val="00174C92"/>
    <w:rsid w:val="001E09A8"/>
    <w:rsid w:val="001F5168"/>
    <w:rsid w:val="002234A3"/>
    <w:rsid w:val="002A6998"/>
    <w:rsid w:val="00305F2A"/>
    <w:rsid w:val="003634CB"/>
    <w:rsid w:val="003B7F0B"/>
    <w:rsid w:val="004120B6"/>
    <w:rsid w:val="004B05F5"/>
    <w:rsid w:val="004D3819"/>
    <w:rsid w:val="00505C76"/>
    <w:rsid w:val="00534F96"/>
    <w:rsid w:val="005B520C"/>
    <w:rsid w:val="005E12AD"/>
    <w:rsid w:val="005E5202"/>
    <w:rsid w:val="006539E6"/>
    <w:rsid w:val="006B01BE"/>
    <w:rsid w:val="006C177D"/>
    <w:rsid w:val="006D402C"/>
    <w:rsid w:val="007403F3"/>
    <w:rsid w:val="0074511D"/>
    <w:rsid w:val="00833F26"/>
    <w:rsid w:val="00834DD1"/>
    <w:rsid w:val="008A7D35"/>
    <w:rsid w:val="0095538E"/>
    <w:rsid w:val="00A23178"/>
    <w:rsid w:val="00A30D43"/>
    <w:rsid w:val="00A41CB7"/>
    <w:rsid w:val="00B42345"/>
    <w:rsid w:val="00BC2A92"/>
    <w:rsid w:val="00BD4B1C"/>
    <w:rsid w:val="00CF79BD"/>
    <w:rsid w:val="00D40E37"/>
    <w:rsid w:val="00DA12E5"/>
    <w:rsid w:val="00DC5EEE"/>
    <w:rsid w:val="00E70780"/>
    <w:rsid w:val="00F305A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E4B58-FA41-449E-872A-2D339316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9</cp:revision>
  <cp:lastPrinted>2021-09-24T10:34:00Z</cp:lastPrinted>
  <dcterms:created xsi:type="dcterms:W3CDTF">2021-09-23T10:55:00Z</dcterms:created>
  <dcterms:modified xsi:type="dcterms:W3CDTF">2021-09-24T10:46:00Z</dcterms:modified>
</cp:coreProperties>
</file>